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27" w:rsidRPr="00572C27" w:rsidRDefault="00572C27" w:rsidP="00572C27">
      <w:pPr>
        <w:spacing w:before="100" w:beforeAutospacing="1" w:after="100" w:afterAutospacing="1" w:line="240" w:lineRule="auto"/>
        <w:ind w:left="142"/>
        <w:jc w:val="center"/>
        <w:outlineLvl w:val="1"/>
        <w:rPr>
          <w:rFonts w:ascii="Times New Roman" w:eastAsia="Times New Roman" w:hAnsi="Times New Roman" w:cs="Times New Roman"/>
          <w:b/>
          <w:bCs/>
          <w:sz w:val="28"/>
          <w:szCs w:val="28"/>
          <w:lang w:eastAsia="ru-RU"/>
        </w:rPr>
      </w:pPr>
      <w:bookmarkStart w:id="0" w:name="A000000001"/>
      <w:bookmarkEnd w:id="0"/>
      <w:r w:rsidRPr="00572C27">
        <w:rPr>
          <w:rFonts w:ascii="Times New Roman" w:eastAsia="Times New Roman" w:hAnsi="Times New Roman" w:cs="Times New Roman"/>
          <w:b/>
          <w:bCs/>
          <w:sz w:val="28"/>
          <w:szCs w:val="28"/>
          <w:lang w:eastAsia="ru-RU"/>
        </w:rPr>
        <w:t>ЗАКОН РЕСПУБЛИКИ ТАДЖИКИСТАН</w:t>
      </w:r>
      <w:r>
        <w:rPr>
          <w:rFonts w:ascii="Times New Roman" w:eastAsia="Times New Roman" w:hAnsi="Times New Roman" w:cs="Times New Roman"/>
          <w:b/>
          <w:bCs/>
          <w:sz w:val="28"/>
          <w:szCs w:val="28"/>
          <w:lang w:eastAsia="ru-RU"/>
        </w:rPr>
        <w:t xml:space="preserve"> </w:t>
      </w:r>
      <w:r w:rsidRPr="00572C27">
        <w:rPr>
          <w:rFonts w:ascii="Times New Roman" w:eastAsia="Times New Roman" w:hAnsi="Times New Roman" w:cs="Times New Roman"/>
          <w:b/>
          <w:bCs/>
          <w:sz w:val="28"/>
          <w:szCs w:val="28"/>
          <w:lang w:eastAsia="ru-RU"/>
        </w:rPr>
        <w:t>«</w:t>
      </w:r>
      <w:r w:rsidRPr="00572C27">
        <w:rPr>
          <w:rFonts w:ascii="Times New Roman" w:eastAsia="Times New Roman" w:hAnsi="Times New Roman" w:cs="Times New Roman"/>
          <w:b/>
          <w:sz w:val="28"/>
          <w:szCs w:val="28"/>
          <w:lang w:eastAsia="ru-RU"/>
        </w:rPr>
        <w:t>О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(в редакции Закона РТ от 08.06.2007г.</w:t>
      </w:r>
      <w:hyperlink r:id="rId4" w:tooltip="Ссылка на Закон РТ О внес. доп-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№273</w:t>
        </w:r>
      </w:hyperlink>
      <w:r w:rsidRPr="00572C27">
        <w:rPr>
          <w:rFonts w:ascii="Times New Roman" w:eastAsia="Times New Roman" w:hAnsi="Times New Roman" w:cs="Times New Roman"/>
          <w:sz w:val="28"/>
          <w:szCs w:val="28"/>
          <w:lang w:eastAsia="ru-RU"/>
        </w:rPr>
        <w:t>, от 11.03.2010г.</w:t>
      </w:r>
      <w:hyperlink r:id="rId5"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,от 28.06.2011г.</w:t>
      </w:r>
      <w:hyperlink r:id="rId6" w:tooltip="Ссылка на Закон РТ О внес.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№741</w:t>
        </w:r>
      </w:hyperlink>
      <w:r w:rsidRPr="00572C27">
        <w:rPr>
          <w:rFonts w:ascii="Times New Roman" w:eastAsia="Times New Roman" w:hAnsi="Times New Roman" w:cs="Times New Roman"/>
          <w:sz w:val="28"/>
          <w:szCs w:val="28"/>
          <w:lang w:eastAsia="ru-RU"/>
        </w:rPr>
        <w:t>, от 01.08.2012г.</w:t>
      </w:r>
      <w:hyperlink r:id="rId7" w:tooltip="Ссылка на Закон РТ  О внесении изм-я и 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№900</w:t>
        </w:r>
      </w:hyperlink>
      <w:r w:rsidRPr="00572C27">
        <w:rPr>
          <w:rFonts w:ascii="Times New Roman" w:eastAsia="Times New Roman" w:hAnsi="Times New Roman" w:cs="Times New Roman"/>
          <w:sz w:val="28"/>
          <w:szCs w:val="28"/>
          <w:lang w:eastAsia="ru-RU"/>
        </w:rPr>
        <w:t>,от 28.12.2012г.</w:t>
      </w:r>
      <w:hyperlink r:id="rId8" w:tooltip="Ссылка на Закон РТ О внес. измен-й и доп-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№914</w:t>
        </w:r>
      </w:hyperlink>
      <w:r w:rsidRPr="00572C27">
        <w:rPr>
          <w:rFonts w:ascii="Times New Roman" w:eastAsia="Times New Roman" w:hAnsi="Times New Roman" w:cs="Times New Roman"/>
          <w:sz w:val="28"/>
          <w:szCs w:val="28"/>
          <w:lang w:eastAsia="ru-RU"/>
        </w:rPr>
        <w:t>, от 22.07.2013г.</w:t>
      </w:r>
      <w:hyperlink r:id="rId9" w:tooltip="Ссылка на Закон РТ О внес. доп-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№1016</w:t>
        </w:r>
      </w:hyperlink>
      <w:r w:rsidRPr="00572C27">
        <w:rPr>
          <w:rFonts w:ascii="Times New Roman" w:eastAsia="Times New Roman" w:hAnsi="Times New Roman" w:cs="Times New Roman"/>
          <w:sz w:val="28"/>
          <w:szCs w:val="28"/>
          <w:lang w:eastAsia="ru-RU"/>
        </w:rPr>
        <w:t>, от 28.12.2013г.</w:t>
      </w:r>
      <w:hyperlink r:id="rId10" w:tooltip="Ссылка на Закон РТ  О внесении 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№1061</w:t>
        </w:r>
      </w:hyperlink>
      <w:r w:rsidRPr="00572C27">
        <w:rPr>
          <w:rFonts w:ascii="Times New Roman" w:eastAsia="Times New Roman" w:hAnsi="Times New Roman" w:cs="Times New Roman"/>
          <w:sz w:val="28"/>
          <w:szCs w:val="28"/>
          <w:lang w:eastAsia="ru-RU"/>
        </w:rPr>
        <w:t>, от 26.07.2014г.</w:t>
      </w:r>
      <w:hyperlink r:id="rId11"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 от 25.12.2015г.</w:t>
      </w:r>
      <w:hyperlink r:id="rId12"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 от 15.03.2016г.</w:t>
      </w:r>
      <w:hyperlink r:id="rId13" w:tooltip="Ссылка на Закон РТ О внесении 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№1303</w:t>
        </w:r>
      </w:hyperlink>
      <w:r w:rsidRPr="00572C27">
        <w:rPr>
          <w:rFonts w:ascii="Times New Roman" w:eastAsia="Times New Roman" w:hAnsi="Times New Roman" w:cs="Times New Roman"/>
          <w:sz w:val="28"/>
          <w:szCs w:val="28"/>
          <w:lang w:eastAsia="ru-RU"/>
        </w:rPr>
        <w:t>, от 24.02.2017г.</w:t>
      </w:r>
      <w:hyperlink r:id="rId14"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 24.02.2017г.</w:t>
      </w:r>
      <w:hyperlink r:id="rId15"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№1406</w:t>
        </w:r>
      </w:hyperlink>
      <w:r w:rsidRPr="00572C27">
        <w:rPr>
          <w:rFonts w:ascii="Times New Roman" w:eastAsia="Times New Roman" w:hAnsi="Times New Roman" w:cs="Times New Roman"/>
          <w:sz w:val="28"/>
          <w:szCs w:val="28"/>
          <w:lang w:eastAsia="ru-RU"/>
        </w:rPr>
        <w:t>, от 30.05.2017г.</w:t>
      </w:r>
      <w:hyperlink r:id="rId16" w:tooltip="Ссылка на Закон РТ О внесении изменений и допол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№1433</w:t>
        </w:r>
      </w:hyperlink>
      <w:r w:rsidRPr="00572C27">
        <w:rPr>
          <w:rFonts w:ascii="Times New Roman" w:eastAsia="Times New Roman" w:hAnsi="Times New Roman" w:cs="Times New Roman"/>
          <w:sz w:val="28"/>
          <w:szCs w:val="28"/>
          <w:lang w:eastAsia="ru-RU"/>
        </w:rPr>
        <w:t>, от 03.08.2018г.</w:t>
      </w:r>
      <w:hyperlink r:id="rId17"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Настоящий Закон определяет организационно-правовые основы государственной службы, правовое положение и социальные гарантии государственных служащих Республики Таджикистан.</w:t>
      </w:r>
    </w:p>
    <w:p w:rsidR="00572C27" w:rsidRPr="00572C27" w:rsidRDefault="00572C27" w:rsidP="00572C27">
      <w:pPr>
        <w:spacing w:before="100" w:beforeAutospacing="1" w:after="100" w:afterAutospacing="1" w:line="240" w:lineRule="auto"/>
        <w:ind w:left="142"/>
        <w:jc w:val="center"/>
        <w:outlineLvl w:val="3"/>
        <w:rPr>
          <w:rFonts w:ascii="Times New Roman" w:eastAsia="Times New Roman" w:hAnsi="Times New Roman" w:cs="Times New Roman"/>
          <w:b/>
          <w:bCs/>
          <w:sz w:val="28"/>
          <w:szCs w:val="28"/>
          <w:lang w:eastAsia="ru-RU"/>
        </w:rPr>
      </w:pPr>
      <w:bookmarkStart w:id="1" w:name="A000000002"/>
      <w:bookmarkEnd w:id="1"/>
      <w:r w:rsidRPr="00572C27">
        <w:rPr>
          <w:rFonts w:ascii="Times New Roman" w:eastAsia="Times New Roman" w:hAnsi="Times New Roman" w:cs="Times New Roman"/>
          <w:b/>
          <w:bCs/>
          <w:sz w:val="28"/>
          <w:szCs w:val="28"/>
          <w:lang w:eastAsia="ru-RU"/>
        </w:rPr>
        <w:t>Глава 1. Общие положения</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 w:name="A000000003"/>
      <w:bookmarkEnd w:id="2"/>
      <w:r w:rsidRPr="00572C27">
        <w:rPr>
          <w:rFonts w:ascii="Times New Roman" w:eastAsia="Times New Roman" w:hAnsi="Times New Roman" w:cs="Times New Roman"/>
          <w:b/>
          <w:bCs/>
          <w:sz w:val="28"/>
          <w:szCs w:val="28"/>
          <w:lang w:eastAsia="ru-RU"/>
        </w:rPr>
        <w:t>Статья 1. Основные понятия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В настоящем Законе используются следующие основные понятия: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государственный аппарат - система государственных органов, деятельность которой направлена на осуществление задач, функций и политики государства;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государственный орган - составная часть государственного аппарата, осуществляющая государственно-властные полномочия в присущих ей организационно-правовых формах, в соответствии с компетенцией и структурой, установленными нормативными правовыми актами;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государственная должность - образованная в пределах полномочий, установленных Конституцией Республики Таджикистан, структурная единица государственного органа для осуществления государственной власти, полномочий лиц, занимающих государственные должности государственной власти и компетенции государственных органов;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государственные должности государственной власти - должности, установленные Конституцией и законами Республики Таджикистан для осуществления государственной власти;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государственные должности государственной службы (политические и административные должности государственной службы) -должности, установленные в порядке, определенном законодательством Республики Таджикистан, для обеспечения исполнения полномочий лиц, занимающих государственные должности государственной власти и реализации компетенции государственных органов;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государственная служба - профессиональная деятельность государственных служащих, направленная на обеспечение исполнения полномочий лиц, замещающих </w:t>
      </w:r>
      <w:r w:rsidRPr="00572C27">
        <w:rPr>
          <w:rFonts w:ascii="Times New Roman" w:eastAsia="Times New Roman" w:hAnsi="Times New Roman" w:cs="Times New Roman"/>
          <w:sz w:val="28"/>
          <w:szCs w:val="28"/>
          <w:lang w:eastAsia="ru-RU"/>
        </w:rPr>
        <w:lastRenderedPageBreak/>
        <w:t>государственные должности государственной власти, и реализацию компетенции государственных органов (в редакции Закона РТ от 26.07.2014г.</w:t>
      </w:r>
      <w:hyperlink r:id="rId18"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государственный служащий - гражданин Республики Таджикистан, занимающий на профессиональной основе оплачиваемую государственную должность государственной службы с целью обеспечения исполнения полномочий лиц, занимающих государственные должности государственной власти, и реализации компетенции государственных органов;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политический государственный служащий - государственный служащий, деятельность которого связана с общегосударственной политикой, и который несёт ответственность за реализацию внутренней и внешней политики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административный государственный служащий - государственный служащий, должностные обязанности которого направлены на обеспечение исполнения полномочий лиц, занимающих государственные должности государственной власти и политические должности государственной службы, а также реализацию компетенции государственных органов; </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государственное должностное лицо - назначенное или избранное лицо, осуществляющее постоянно, временно или по особому полномочию функции представителя государственной власти, то есть наделенное в порядке, установленном законодательством Республики Таджикистан, распорядительными полномочиями в отношении лиц, не находящихся в его служебном подчинении, а равно лицо, выполняющее на платной или безвозмездной основе организационно-распорядительные, административно-хозяйственные функции в органах государственной власти, государственных учреждениях и органах самоуправления поселков и сёл, а также в государственных хозяйствующих субъектах и других субъектах хозяйствования, в которых доля государства составляет не менее половины, и приравненные к ним лица (в редакции Закона РТ от 24.02.2017г.</w:t>
      </w:r>
      <w:hyperlink r:id="rId19"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№1406</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реестр государственных должностей - перечень государственных должностей Республики Таджикистан, предусмотренный в штатном расписании органов государственной власти и управления с целью осуществления государственной власти, обеспечения исполнения полномочий лиц, занимающих государственные должности государственной власти, и компетенции государственных органов;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реестр государственных служащих - единая база данных и информации о количественном и качественном составе государственных служащих государственного аппарата, составленная в соответствии с законодательством Республики Таджикистан на основе сведений из биографии и о профессиональной деятельности отдельных государственных служащих, отнесенных к сведениям, имеющим государственную тайну (в редакции Закона РТ от 26.07.2014г.</w:t>
      </w:r>
      <w:hyperlink r:id="rId20"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квалификационные требования - требования, предъявляемые к гражданам при приеме на государственную службу и государственным служащим для занятия более высокой государственной должности государственной службы с целью определения профессиональной подготовленности и соответствия конкретной государственной должности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категория административных должностей государственной </w:t>
      </w:r>
      <w:proofErr w:type="spellStart"/>
      <w:r w:rsidRPr="00572C27">
        <w:rPr>
          <w:rFonts w:ascii="Times New Roman" w:eastAsia="Times New Roman" w:hAnsi="Times New Roman" w:cs="Times New Roman"/>
          <w:sz w:val="28"/>
          <w:szCs w:val="28"/>
          <w:lang w:eastAsia="ru-RU"/>
        </w:rPr>
        <w:t>службадминистративные</w:t>
      </w:r>
      <w:proofErr w:type="spellEnd"/>
      <w:r w:rsidRPr="00572C27">
        <w:rPr>
          <w:rFonts w:ascii="Times New Roman" w:eastAsia="Times New Roman" w:hAnsi="Times New Roman" w:cs="Times New Roman"/>
          <w:sz w:val="28"/>
          <w:szCs w:val="28"/>
          <w:lang w:eastAsia="ru-RU"/>
        </w:rPr>
        <w:t xml:space="preserve"> должности государственной службы, </w:t>
      </w:r>
      <w:proofErr w:type="spellStart"/>
      <w:r w:rsidRPr="00572C27">
        <w:rPr>
          <w:rFonts w:ascii="Times New Roman" w:eastAsia="Times New Roman" w:hAnsi="Times New Roman" w:cs="Times New Roman"/>
          <w:sz w:val="28"/>
          <w:szCs w:val="28"/>
          <w:lang w:eastAsia="ru-RU"/>
        </w:rPr>
        <w:t>классифицирующиеся</w:t>
      </w:r>
      <w:proofErr w:type="spellEnd"/>
      <w:r w:rsidRPr="00572C27">
        <w:rPr>
          <w:rFonts w:ascii="Times New Roman" w:eastAsia="Times New Roman" w:hAnsi="Times New Roman" w:cs="Times New Roman"/>
          <w:sz w:val="28"/>
          <w:szCs w:val="28"/>
          <w:lang w:eastAsia="ru-RU"/>
        </w:rPr>
        <w:t xml:space="preserve"> по объему, особенностям и кругу должностных обязанностей административного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должностные обязанности - обязанности, предусмотренные определенной государственной должностью и отвечающие целям и задачам государственного органа, выполняемые государственным служащим в рамках норм, установленных законом и нормативными правовыми актами(в редакции Закона РТ от 11.03.2010г.</w:t>
      </w:r>
      <w:hyperlink r:id="rId21"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этика государственного служащего - совокупность норм, принципов и правил служебного и внеслужебного поведения государственного служащего, выражающих нравственные качества его профессиональной деятельности и поведения на рабочем месте и в обществе, включающих общепризнанные нравственные человеческие ценности и моральные требования общества к государственным служащим (в редакции Закона РТ от 26.07.2014г.</w:t>
      </w:r>
      <w:hyperlink r:id="rId22"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 ;</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Исключен (в редакции Закона РТ от 03.08.2018г.</w:t>
      </w:r>
      <w:hyperlink r:id="rId23"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конкурс - порядок подбора кандидатов на замещение вакантной административной должности государственной службы путем определения их соответствия квалификационным требованиям вакантной замещаемой должности;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аттестация - порядок определения соответствия административного государственного служащего занимаемой должности путем оценки итогов исполнения им должностных обязанностей, уровня знаний, навыков </w:t>
      </w:r>
      <w:proofErr w:type="gramStart"/>
      <w:r w:rsidRPr="00572C27">
        <w:rPr>
          <w:rFonts w:ascii="Times New Roman" w:eastAsia="Times New Roman" w:hAnsi="Times New Roman" w:cs="Times New Roman"/>
          <w:sz w:val="28"/>
          <w:szCs w:val="28"/>
          <w:lang w:eastAsia="ru-RU"/>
        </w:rPr>
        <w:t>в профессиональной подготовки</w:t>
      </w:r>
      <w:proofErr w:type="gramEnd"/>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оценка деятельности государственного служащего - порядок определения результатов деятельности государственного служащего путем проведения собеседования о показателях выполнения его должностных обязанностей, степени достижения предусмотренных показателей, соответствующих целям и задачам государственного органа и его структурного подразделения;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должностная инструкция - акт, который предусматривает название государственной должности, конкретные квалификационные требования к замещающим данную должность, должностные обязанности, права и ответственность государственного служащего(в редакции Закона РТ от 11.03.2010г.</w:t>
      </w:r>
      <w:hyperlink r:id="rId24"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 w:name="A000000004"/>
      <w:bookmarkEnd w:id="3"/>
      <w:r w:rsidRPr="00572C27">
        <w:rPr>
          <w:rFonts w:ascii="Times New Roman" w:eastAsia="Times New Roman" w:hAnsi="Times New Roman" w:cs="Times New Roman"/>
          <w:b/>
          <w:bCs/>
          <w:sz w:val="28"/>
          <w:szCs w:val="28"/>
          <w:lang w:eastAsia="ru-RU"/>
        </w:rPr>
        <w:lastRenderedPageBreak/>
        <w:t>Статья 2. Право на государственную службу</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Граждане Республики Таджикистан имеют равные права на государственную службу, независимо от национальности, расы, пола, языка, вероисповедания, политических убеждений, социального и имущественного положения.</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 w:name="A000000005"/>
      <w:bookmarkEnd w:id="4"/>
      <w:r w:rsidRPr="00572C27">
        <w:rPr>
          <w:rFonts w:ascii="Times New Roman" w:eastAsia="Times New Roman" w:hAnsi="Times New Roman" w:cs="Times New Roman"/>
          <w:b/>
          <w:bCs/>
          <w:sz w:val="28"/>
          <w:szCs w:val="28"/>
          <w:lang w:eastAsia="ru-RU"/>
        </w:rPr>
        <w:t>Статья 3. Основные направления государственной политики в сфере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Основные направления государственной политики в сфере государственной службы определяет Президент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5" w:name="A000000006"/>
      <w:bookmarkEnd w:id="5"/>
      <w:r w:rsidRPr="00572C27">
        <w:rPr>
          <w:rFonts w:ascii="Times New Roman" w:eastAsia="Times New Roman" w:hAnsi="Times New Roman" w:cs="Times New Roman"/>
          <w:b/>
          <w:bCs/>
          <w:sz w:val="28"/>
          <w:szCs w:val="28"/>
          <w:lang w:eastAsia="ru-RU"/>
        </w:rPr>
        <w:t>Статья 4. Законодательство Республики Таджикистан в сфере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Законодательство Республики Таджикистан в сфере государственной службы основано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6" w:name="A000000007"/>
      <w:bookmarkEnd w:id="6"/>
      <w:r w:rsidRPr="00572C27">
        <w:rPr>
          <w:rFonts w:ascii="Times New Roman" w:eastAsia="Times New Roman" w:hAnsi="Times New Roman" w:cs="Times New Roman"/>
          <w:b/>
          <w:bCs/>
          <w:sz w:val="28"/>
          <w:szCs w:val="28"/>
          <w:lang w:eastAsia="ru-RU"/>
        </w:rPr>
        <w:t>Статья 5. Система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1.В систему государственной службы Республики Таджикистан входят:</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государственная гражданская служба;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государственная служба правоохранительных органов;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государственная военная служба.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Государственная гражданская служба представляет собой профессиональную деятельность граждан Республики Таджикистан на государственных должностях государственной службы , осуществляющую в соответствии с настоящим Законом (в редакции Закона РТ от 26.07.2014г.</w:t>
      </w:r>
      <w:hyperlink r:id="rId25"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 .</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Отдельные виды государственной гражданской службы регулируются соответствующим отраслевым законодательством с учетом основных принципов и общих положений настоящего Закона(в редакции Закона РТ от 11.03.2010.</w:t>
      </w:r>
      <w:hyperlink r:id="rId26"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Государственная служба правоохранительных органов представляет собой профессиональную деятельность граждан Республики Таджикистан на государственных должностях государственной службы правоохранительных органов, задачи которых направлены на обеспечение безопасности, законности, правопорядка, защиты прав и свобод человека и гражданина, а также на борьбу против преступности.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4.Государственная военная служба представляет собой профессиональную деятельность граждан Республики Таджикистан на государственных должностях государственной службы органов и воинских частей и подразделений Вооруженных Сил Республики Таджикистан, других войск и воинских структур, направленную на обеспечение обороны и безопасности государства.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5. Государственная служба правоохранительных органов и государственная военная служба регулируются соответствующими отраслевыми законами с учетом принципов и общих положений настоящего Закона.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6. Государственная служба правоохранительных органов, государственная военная служба и отдельные виды государственной гражданской службы, в части, не урегулированной отраслевыми законами, регулируются настоящим Законом и нормативными правовыми актами, принятыми в соответствии с настоящим Законом.</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7" w:name="A000000008"/>
      <w:bookmarkEnd w:id="7"/>
      <w:r w:rsidRPr="00572C27">
        <w:rPr>
          <w:rFonts w:ascii="Times New Roman" w:eastAsia="Times New Roman" w:hAnsi="Times New Roman" w:cs="Times New Roman"/>
          <w:b/>
          <w:bCs/>
          <w:sz w:val="28"/>
          <w:szCs w:val="28"/>
          <w:lang w:eastAsia="ru-RU"/>
        </w:rPr>
        <w:t>Статья 6. Пределы действия настоящего Закона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1.Действие настоящего Закона распространяется на политических государственных служащих и административных государственных служащих, занимающих государственные должности государственной службы в следующих государственных органах: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Правительство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Исполнительный аппарат Президента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Аппарат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милли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Аппарат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намояндагон</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аппараты судов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Уполномоченный по правам человека в Республике Таджикистан и его Аппарат (в редакции Закона РТ от 28.12.2013г.</w:t>
      </w:r>
      <w:hyperlink r:id="rId27" w:tooltip="Ссылка на Закон РТ  О внесении 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№1061</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Уполномоченный по правам ребенка в Республике Таджикистан (в редакции Закона РТ от 15.03.2016г.</w:t>
      </w:r>
      <w:hyperlink r:id="rId28" w:tooltip="Ссылка на Закон РТ О внесении 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№1303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органы при Президенте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министерства Республики Таджикистан и их структуры;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государственные комитеты Республики Таджикистан и их структуры;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правоохранительные органы и военные структуры (для гражданских государственных служащих)(в редакции Закона РТ от 11.03.2010г.</w:t>
      </w:r>
      <w:hyperlink r:id="rId29"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аппарат Центральной комиссии по выборам и референдумам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ведомства при Правительстве Республики Таджикистан и их структуры;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иные центральные органы исполнительной власти Республики Таджикистан и их структуры;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постоянные представительства Республики Таджикистан в международных, межгосударственных (межправительственных) организациях;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местные исполнительные органы государственной власти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К административным государственным служащим также приравниваются должностные лица органов самоуправления поселков и сел, перечень должностей которых определяется Реестром государственных должностей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Действие настоящего Закона не распространяется на лиц, занимающих государственные должности государственной власти и следующих работников государственных организаций и учреждений: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Президента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членов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милли</w:t>
      </w:r>
      <w:proofErr w:type="spellEnd"/>
      <w:r w:rsidRPr="00572C27">
        <w:rPr>
          <w:rFonts w:ascii="Times New Roman" w:eastAsia="Times New Roman" w:hAnsi="Times New Roman" w:cs="Times New Roman"/>
          <w:sz w:val="28"/>
          <w:szCs w:val="28"/>
          <w:lang w:eastAsia="ru-RU"/>
        </w:rPr>
        <w:t xml:space="preserve"> и депутатов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намояндагон</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председателя, заместителей председателя, судей Конституционного суда, Верховного Суда, Высшего экономического суда, Военного суда, Суда Горно-Бадахшанской автономной области, судов областей, города Душанбе, городов и районов, Экономического суда Горно-Бадахшанской автономной области, экономических судов областей и города Душанбе;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работников государственных предприятий, учреждений и других организаций(в редакции Закона РТ от 11.03.2010г.</w:t>
      </w:r>
      <w:hyperlink r:id="rId30"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гражданские служащие (технический и обслуживающий персонал) государственных органов (в редакции Закона РТ от 03.08.2018г.</w:t>
      </w:r>
      <w:hyperlink r:id="rId31"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сотрудников других государственных структур, не перечисленных в первой части этой статьи настоящего Закона.</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8" w:name="A000000009"/>
      <w:bookmarkEnd w:id="8"/>
      <w:r w:rsidRPr="00572C27">
        <w:rPr>
          <w:rFonts w:ascii="Times New Roman" w:eastAsia="Times New Roman" w:hAnsi="Times New Roman" w:cs="Times New Roman"/>
          <w:b/>
          <w:bCs/>
          <w:sz w:val="28"/>
          <w:szCs w:val="28"/>
          <w:lang w:eastAsia="ru-RU"/>
        </w:rPr>
        <w:t>Статья 7. Основные принципы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Государственная служба основывается на следующих принципах: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верховенство Конституции и законов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приоритет прав и свобод человека и гражданина;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единство системы государственной службы независимо от разделения государственной власти на законодательную, исполнительную и судебную власти;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преданность Родине и народу Таджикистана;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гуманизм и социальная справедливость;</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светский характер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беспартийность государственных служащих соответствующих государственных органов, которые определены Конституцией и законами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прозрачность государственной службы за исключением деятельности, составляющей государственную или иную, охраняемую Законом, государственную тайну(в редакции Закона РТ от 11.03.2010г.</w:t>
      </w:r>
      <w:hyperlink r:id="rId32"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профессионализм и компетентность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добровольность и доступность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подотчетность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стабильность персонала государственного органа;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служебное продвижение государственных служащих на основе способностей, таланта, профессиональной подготовки и квалификационных требований;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оценка деятельности государственного служащего на основе служебных заслуг.</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2.Государственная служба также может основываться на другие принципы, не противоречащие законодательству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9" w:name="A000000010"/>
      <w:bookmarkEnd w:id="9"/>
      <w:r w:rsidRPr="00572C27">
        <w:rPr>
          <w:rFonts w:ascii="Times New Roman" w:eastAsia="Times New Roman" w:hAnsi="Times New Roman" w:cs="Times New Roman"/>
          <w:b/>
          <w:bCs/>
          <w:sz w:val="28"/>
          <w:szCs w:val="28"/>
          <w:lang w:eastAsia="ru-RU"/>
        </w:rPr>
        <w:t>Статья 7(1). Этика государственного служащего (в редакции Закона РТ от 26.07.2014г.</w:t>
      </w:r>
      <w:hyperlink r:id="rId33"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b/>
            <w:bCs/>
            <w:color w:val="0000FF"/>
            <w:sz w:val="28"/>
            <w:szCs w:val="28"/>
            <w:u w:val="single"/>
            <w:lang w:eastAsia="ru-RU"/>
          </w:rPr>
          <w:t>№1128</w:t>
        </w:r>
      </w:hyperlink>
      <w:r w:rsidRPr="00572C27">
        <w:rPr>
          <w:rFonts w:ascii="Times New Roman" w:eastAsia="Times New Roman" w:hAnsi="Times New Roman" w:cs="Times New Roman"/>
          <w:b/>
          <w:bCs/>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Этика государственного служащего регулируется Кодексом этики государственного служащего Республики Таджикистан, отраслевыми кодексами этики государственного служащего, настоящим Законом и другими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Кодекс этики государственного служащего Республики Таджикистан утверждается Президентом Республики Таджикистан, отраслевые кодексы этики государственных служащих утверждаются в порядке, установленном законодательством Республики Таджикистан (в редакции Закона РТ от 26.07.2014г.</w:t>
      </w:r>
      <w:hyperlink r:id="rId34"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0" w:name="A000000011"/>
      <w:bookmarkEnd w:id="10"/>
      <w:r w:rsidRPr="00572C27">
        <w:rPr>
          <w:rFonts w:ascii="Times New Roman" w:eastAsia="Times New Roman" w:hAnsi="Times New Roman" w:cs="Times New Roman"/>
          <w:b/>
          <w:bCs/>
          <w:sz w:val="28"/>
          <w:szCs w:val="28"/>
          <w:lang w:eastAsia="ru-RU"/>
        </w:rPr>
        <w:lastRenderedPageBreak/>
        <w:t>Статья 8. Уполномоченный орган в сфере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Для проведения единой политики государственной службы Президентом Республики Таджикистан образуется уполномоченный орган в сфере государственной службы, который подчиняется и подотчетен Президенту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Уполномоченный орган в сфере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обеспечивает исполнение настоящего Закона в пределах своей компетенции;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разрабатывает нормативные правовые акты сферы государственной службы и представляет их в установленном порядке Президенту Республики Таджикистан и Правительству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контролирует деятельность государственных органов по соблюдению законодательства в сфере государственной службы и вносит представления по отмене решений государственных органов, противоречащих законодательству республики(в редакции Закона РТ от 11.03.2010г.</w:t>
      </w:r>
      <w:hyperlink r:id="rId35"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 пределах своих полномочий принимает нормативные правовые акты сферы государственной службы(в редакции Закона РТ от 11.03.2010г.</w:t>
      </w:r>
      <w:hyperlink r:id="rId36"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 пределах своих полномочий и в порядке, предусмотренном законодательством Республики Таджикистан, рассматривает дела об административных правонарушениях о несоблюдении требований нормативных правовых актов Республики Таджикистан о государственной службе (в редакции Закона РТ от 30.05.2017г.</w:t>
      </w:r>
      <w:hyperlink r:id="rId37" w:tooltip="Ссылка на Закон РТ О внесении изменений и допол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№1433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осуществляет методическое руководство кадровыми службами государственных органов, разрабатывает и представляет Президенту Республики Таджикистан Типовое положение о кадровых службах государственных органов Республики Таджикистан( в редакции Закона РТ от 11.03.2010г.</w:t>
      </w:r>
      <w:hyperlink r:id="rId38"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совместно с государственным органом статистики Республики Таджикистан определяет форму статистических отчётов сферы государственной службы и утверждает инструкцию по их составлению (в редакции Закона РТ от 11.03.2010г.</w:t>
      </w:r>
      <w:hyperlink r:id="rId39"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собирает, обрабатывает и издаёт государственные статистические данные сферы государственной службы( в редакции Закона РТ от 11.03.2010г.</w:t>
      </w:r>
      <w:hyperlink r:id="rId40"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оказывает методическое руководство и осуществляет контроль за порядком проведения конкурсов на замещение вакантных административных должностей государственной службы, оценкой деятельности государственных служащих, </w:t>
      </w:r>
      <w:r w:rsidRPr="00572C27">
        <w:rPr>
          <w:rFonts w:ascii="Times New Roman" w:eastAsia="Times New Roman" w:hAnsi="Times New Roman" w:cs="Times New Roman"/>
          <w:sz w:val="28"/>
          <w:szCs w:val="28"/>
          <w:lang w:eastAsia="ru-RU"/>
        </w:rPr>
        <w:lastRenderedPageBreak/>
        <w:t>аттестацией и ротацией (перемещением) государственных служащих(в редакции Закона РТ от 11.03.2010г.</w:t>
      </w:r>
      <w:hyperlink r:id="rId41"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разрабатывает государственный заказ по профессиональной подготовке, переподготовке, повышению квалификации государственных служащих и координирует деятельность государственных органов в этой сфере(в редакции Закона РТ от 11.03.2010г.</w:t>
      </w:r>
      <w:hyperlink r:id="rId42"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разрабатывает Реестр государственных должностей Республики Таджикистан и представляет Президенту Республики Таджикистан для утверждения;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ведёт Реестр государственных служащих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исключен (в редакции Закона РТ от 11.03.2010г.</w:t>
      </w:r>
      <w:hyperlink r:id="rId43"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ведет мониторинг состояния кадров государственной службы и резерв кадров и прогнозирует потребность государственных органов в кадрах;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защищает права и интересы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разрабатывает и утверждает квалификационные требования к административным государственным служащим(в редакции Закона РТ от 11.03.2010г.</w:t>
      </w:r>
      <w:hyperlink r:id="rId44"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формирует базу данных о резерве кадров государственной службы Республики Таджикистан (в редакции Закона РТ от 11.03.2010г.</w:t>
      </w:r>
      <w:hyperlink r:id="rId45"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принимает участие в разработке и практической реализации государственных программ по совершенствованию и повышению роли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представляет предложения по совершенствованию системы заработной платы и социальной защиты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принимает участие в разработке международных договоров по вопросам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осуществляет другие полномочия, предусмотренные законами и другими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обращается в суд для отмены актов государственных органов в случаях нарушения требований нормативных правовых актов сферы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совместно с органом здравоохранения Республики Таджикистан составляет и утверждает Перечень заболеваний, препятствующих исполнению должностных обязанностей государственных служащих(в редакции Закона РТ от 11.03.2010г.</w:t>
      </w:r>
      <w:hyperlink r:id="rId46"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3.Положение и структуру уполномоченного органа в сфере государственной службы утверждает Президент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 Уполномоченный орган в сфере государственной службы дает толкование принятых нормативных правовых актов государственной службы, рекомендации и методические инструкции о порядке реализации государственной службы и издает вестник.</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5.Органы государственной власти и управления Республики Таджикистан, предприятия, учреждения и другие организации, независимо от организационно-правовых форм, обязаны по письменному требованию уполномоченного органа в сфере государственной службы представить необходимые сведения по вопросам сферы государственной службы(в редакции Закона РТ от 11.03.2010г.</w:t>
      </w:r>
      <w:hyperlink r:id="rId47"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center"/>
        <w:outlineLvl w:val="3"/>
        <w:rPr>
          <w:rFonts w:ascii="Times New Roman" w:eastAsia="Times New Roman" w:hAnsi="Times New Roman" w:cs="Times New Roman"/>
          <w:b/>
          <w:bCs/>
          <w:sz w:val="28"/>
          <w:szCs w:val="28"/>
          <w:lang w:eastAsia="ru-RU"/>
        </w:rPr>
      </w:pPr>
      <w:bookmarkStart w:id="11" w:name="A000000012"/>
      <w:bookmarkEnd w:id="11"/>
      <w:r w:rsidRPr="00572C27">
        <w:rPr>
          <w:rFonts w:ascii="Times New Roman" w:eastAsia="Times New Roman" w:hAnsi="Times New Roman" w:cs="Times New Roman"/>
          <w:b/>
          <w:bCs/>
          <w:sz w:val="28"/>
          <w:szCs w:val="28"/>
          <w:lang w:eastAsia="ru-RU"/>
        </w:rPr>
        <w:t>Глава 2. Организация и прохождение государственной службы</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2" w:name="A000000013"/>
      <w:bookmarkEnd w:id="12"/>
      <w:r w:rsidRPr="00572C27">
        <w:rPr>
          <w:rFonts w:ascii="Times New Roman" w:eastAsia="Times New Roman" w:hAnsi="Times New Roman" w:cs="Times New Roman"/>
          <w:b/>
          <w:bCs/>
          <w:sz w:val="28"/>
          <w:szCs w:val="28"/>
          <w:lang w:eastAsia="ru-RU"/>
        </w:rPr>
        <w:t>Статья 9. Государственные служащие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Государственное служащие Республики Таджикистан в зависимости от места и роли государственного органа в системе государственных органов, реализации государственных задач и функций, осуществления компетенции государственных органов, особенностей полномочий конкретных должностей и их значений в реализации государственной политики подразделяются на политические и административные.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Классификация государственных служащих на политические и административные определяется Реестром государственных должностей Республики Таджикистан, который утверждается Президентом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3" w:name="A000000014"/>
      <w:bookmarkEnd w:id="13"/>
      <w:r w:rsidRPr="00572C27">
        <w:rPr>
          <w:rFonts w:ascii="Times New Roman" w:eastAsia="Times New Roman" w:hAnsi="Times New Roman" w:cs="Times New Roman"/>
          <w:b/>
          <w:bCs/>
          <w:sz w:val="28"/>
          <w:szCs w:val="28"/>
          <w:lang w:eastAsia="ru-RU"/>
        </w:rPr>
        <w:t>Статья 10. Реестр государственных должностей и категорий государственных должностей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Реестр государственных должностей Республики Таджикистан составляют государственные должности государственной власти, политические и административные должности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Для политических государственных служащих не устанавливаются категории должностей.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З. Для административных государственных служащих устанавливаются следующие категории должностей: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высшая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первая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вторая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третья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четвертая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пятая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шестая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седьмая категория.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 Классификация административных должностей государственной службы по категориям предусматривается в Реестре государственных должностей Республики Таджикистан(в редакции Закона РТ от 11.03.2010г.</w:t>
      </w:r>
      <w:hyperlink r:id="rId48"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4" w:name="A000000015"/>
      <w:bookmarkEnd w:id="14"/>
      <w:r w:rsidRPr="00572C27">
        <w:rPr>
          <w:rFonts w:ascii="Times New Roman" w:eastAsia="Times New Roman" w:hAnsi="Times New Roman" w:cs="Times New Roman"/>
          <w:b/>
          <w:bCs/>
          <w:sz w:val="28"/>
          <w:szCs w:val="28"/>
          <w:lang w:eastAsia="ru-RU"/>
        </w:rPr>
        <w:t>Статья 11. Квалификационные требования к лицам, претендующим на государственные должности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1.В целях обеспечения компетенций государственного органа, повышения профессионального уровня государственных служащих и соответствия государственных служащих государственным должностям государственной службы для административных государственных служащих устанавливаются квалификационные требования(в редакции Закона РТ от 11.03.2010г.</w:t>
      </w:r>
      <w:hyperlink r:id="rId49"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2.Квалификационные требования являются основным критерием подбора и расстановки кадров государственной службы и определяющим фактором деятельности государственных служащих в государственных органах.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3.В квалификационные требования, предъявляемые к лицам, претендующим на государственные должности государственной службы, входят:</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высшее и </w:t>
      </w:r>
      <w:proofErr w:type="gramStart"/>
      <w:r w:rsidRPr="00572C27">
        <w:rPr>
          <w:rFonts w:ascii="Times New Roman" w:eastAsia="Times New Roman" w:hAnsi="Times New Roman" w:cs="Times New Roman"/>
          <w:sz w:val="28"/>
          <w:szCs w:val="28"/>
          <w:lang w:eastAsia="ru-RU"/>
        </w:rPr>
        <w:t>среднее профессиональное образование с учётом категории</w:t>
      </w:r>
      <w:proofErr w:type="gramEnd"/>
      <w:r w:rsidRPr="00572C27">
        <w:rPr>
          <w:rFonts w:ascii="Times New Roman" w:eastAsia="Times New Roman" w:hAnsi="Times New Roman" w:cs="Times New Roman"/>
          <w:sz w:val="28"/>
          <w:szCs w:val="28"/>
          <w:lang w:eastAsia="ru-RU"/>
        </w:rPr>
        <w:t xml:space="preserve"> и специализации государственных должностей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общий стаж и опыт работы по специальности;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несение военной службы для предусмотренных законодательством Республики Таджикистан должностей (в редакции Закона РТ от 26.07.2014г.</w:t>
      </w:r>
      <w:hyperlink r:id="rId50"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стаж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знание Конституции Республики Таджикистан, законов и других нормативных правовых актов Республики Таджикистан, которые регулируют исполнение должностных обязанностей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владение государственным языком (в редакции Закона РТ от 28.06.2011г.</w:t>
      </w:r>
      <w:hyperlink r:id="rId51" w:tooltip="Ссылка на Закон РТ О внес.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№741</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4. Уровень квалификационных требований для административных государственных служащих - уполномоченным органом в сфере государственной службы(в редакции Закона РТ от 11.03.2010г.</w:t>
      </w:r>
      <w:hyperlink r:id="rId52"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5. Законы и другие нормативные правовые акты Республики Таджикистан могут устанавливать другие квалификационные требования к государственным должностям Государственной службы.</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5" w:name="A59R0L4RW9"/>
      <w:bookmarkEnd w:id="15"/>
      <w:r w:rsidRPr="00572C27">
        <w:rPr>
          <w:rFonts w:ascii="Times New Roman" w:eastAsia="Times New Roman" w:hAnsi="Times New Roman" w:cs="Times New Roman"/>
          <w:b/>
          <w:bCs/>
          <w:sz w:val="28"/>
          <w:szCs w:val="28"/>
          <w:lang w:eastAsia="ru-RU"/>
        </w:rPr>
        <w:t>Статья 12. Гражданские служащие (технический и обслуживающий персонал) государственных органов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(в редакции Закона РТ от 03.08.2018г.</w:t>
      </w:r>
      <w:hyperlink r:id="rId53"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Гражданские служащие (технический и обслуживающий персонал) государственных органов - это лица, занимающиеся техническим, хозяйственным, финансовым обслуживанием и другим обеспечением деятельности государственных органов и государственных служащих (в редакции Закона РТ от 03.08.2018г.</w:t>
      </w:r>
      <w:hyperlink r:id="rId54"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Права и их функциональные обязанности конкретно определяются в трудовом договоре (контракте).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Список таких должностей и профессий утверждается Правительством Республики Таджикистан по представлению уполномоченного органа в сфере государственной службы.</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6" w:name="A000000017"/>
      <w:bookmarkEnd w:id="16"/>
      <w:r w:rsidRPr="00572C27">
        <w:rPr>
          <w:rFonts w:ascii="Times New Roman" w:eastAsia="Times New Roman" w:hAnsi="Times New Roman" w:cs="Times New Roman"/>
          <w:b/>
          <w:bCs/>
          <w:sz w:val="28"/>
          <w:szCs w:val="28"/>
          <w:lang w:eastAsia="ru-RU"/>
        </w:rPr>
        <w:t>Статья 13. Поступление на государственную службу</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Поступление на политические должности государственной службы граждан Республики Таджикистан осуществляется в порядке, установленном Конституцией, настоящим Законом и другими нормативными правовыми актами Республики Таджикистан (в редакции Закона РТ от 26.07.2014г.</w:t>
      </w:r>
      <w:hyperlink r:id="rId55"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На административные должности государственной службы принимаются граждане Республики Таджикистан, достигшие 18-летнего возраста и соответствующие квалификационным требованиям, установленным настоящим Законом и другими нормативными правовыми актами Республики Таджикистан (в редакции Закона РТ от 26.07.2014г.</w:t>
      </w:r>
      <w:hyperlink r:id="rId56"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При поступлении на административные должности государственной службы граждане помимо документов, предусмотренных статьей 26 Трудового кодекса Республики Таджикистан, представляют также следующие (в редакции Закона РТ от 26.07.2014г.</w:t>
      </w:r>
      <w:hyperlink r:id="rId57"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 от 03.08.2018г.</w:t>
      </w:r>
      <w:hyperlink r:id="rId58"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личное заявление;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декларацию о своих доходах и имущественном положении (в редакции Закона РТ от 03.08.2018г.</w:t>
      </w:r>
      <w:hyperlink r:id="rId59"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медицинская справка о состоянии здоровья;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другие документы, предусмотренные законами и нормативными правовыми актами Республики Таджикистан, применительно к особенностям государственных должностей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 С гражданином принятым на государственную службу в порядке, установленном настоящим Законом, заключается трудовой договор, образец которого утверждает Правительство Республики Таджикистан (в редакции Закона РТ от 26.07.2014г.</w:t>
      </w:r>
      <w:hyperlink r:id="rId60"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5. Гражданин, принятый на государственную службу, должен не позднее пятнадцатидневного срока со дня поступления на государственную службу передать другому лицу принадлежащую ему долю в уставном (складочном) капитале коммерческих организаций на основе права доверительного управления (в редакции Закона РТ от 25.12.2015г.</w:t>
      </w:r>
      <w:hyperlink r:id="rId61"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7" w:name="A000000018"/>
      <w:bookmarkEnd w:id="17"/>
      <w:r w:rsidRPr="00572C27">
        <w:rPr>
          <w:rFonts w:ascii="Times New Roman" w:eastAsia="Times New Roman" w:hAnsi="Times New Roman" w:cs="Times New Roman"/>
          <w:b/>
          <w:bCs/>
          <w:sz w:val="28"/>
          <w:szCs w:val="28"/>
          <w:lang w:eastAsia="ru-RU"/>
        </w:rPr>
        <w:t>Статья 14. Личное дело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1. Личное дело государственных служащих ведется кадровой службой соответствующего государственного органа, где отмечается прохождение государственной службы (в редакции Закона РТ от 28.12.2012г. </w:t>
      </w:r>
      <w:hyperlink r:id="rId62" w:tooltip="Ссылка на Закон РТ О внес. измен-й и доп-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№914</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Порядок ведения личных дел государственных служащих перечень документов приобщающихся к делу, определяется уполномоченным органом в сфере государственной службы (в редакции Закона РТ от 25.12.2015г.</w:t>
      </w:r>
      <w:hyperlink r:id="rId63"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8" w:name="A000000019"/>
      <w:bookmarkEnd w:id="18"/>
      <w:r w:rsidRPr="00572C27">
        <w:rPr>
          <w:rFonts w:ascii="Times New Roman" w:eastAsia="Times New Roman" w:hAnsi="Times New Roman" w:cs="Times New Roman"/>
          <w:b/>
          <w:bCs/>
          <w:sz w:val="28"/>
          <w:szCs w:val="28"/>
          <w:lang w:eastAsia="ru-RU"/>
        </w:rPr>
        <w:t>Статья 15. Клятва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Гражданин, впервые принятый на административную должность государственной службы, приносит торжественную присягу в присутствии персонала работников государственного органа (в редакции Закона РТ от 26.07.2014г.</w:t>
      </w:r>
      <w:hyperlink r:id="rId64"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 :</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"Я (фамилия, имя и отчество), гражданин Республики Таджикистан, поступая на государственную службу, торжественно, с высоким чувством ответственности и патриотизма, клянусь:</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признавая прохождение государственной службы в государственных органах Республики Таджикистана как отражение особого доверия со стороны общества и государства;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соблюдая Конституцию, законы и другие нормативные правовые акты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руководствуясь в своей деятельности принципами законности, справедливости, беспристрастности и правдивости;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работая добросовестно и на высоком профессиональном уровне в соответствии с требованием Кодекса этики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признавая и уважая права и свободы человека и гражданина, считаю интересы государства и общества своей основной обязанностью.</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За нарушение принесённой мною присяги считаю себя ответственным перед обществом и государством".</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При принятии присяги государственным служащим устанавливаются Государственный Флаг Республики Таджикистан и Государственный Герб Республики Таджикистан (в редакции Закона РТ от 30.05.2017г.</w:t>
      </w:r>
      <w:hyperlink r:id="rId65" w:tooltip="Ссылка на Закон РТ О внесении изменений и допол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№1433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Государственный служащий принимает присягу стоя, положив правую руку на Конституцию Республики Таджикистан (в редакции Закона РТ от 30.05.2017г.</w:t>
      </w:r>
      <w:hyperlink r:id="rId66" w:tooltip="Ссылка на Закон РТ О внесении изменений и допол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№1433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4.Лицо, принесшее присягу, подтверждает текст присяги своей подписью и отмечает дату его принятия. Текст присяги хранится в личном деле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5.Текст присяги государственных служащих правоохранительных органов и военных государственных служащих устанавливается в соответствии с отраслевыми законами и нормативными правовыми актами.</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19" w:name="A000000020"/>
      <w:bookmarkEnd w:id="19"/>
      <w:r w:rsidRPr="00572C27">
        <w:rPr>
          <w:rFonts w:ascii="Times New Roman" w:eastAsia="Times New Roman" w:hAnsi="Times New Roman" w:cs="Times New Roman"/>
          <w:b/>
          <w:bCs/>
          <w:sz w:val="28"/>
          <w:szCs w:val="28"/>
          <w:lang w:eastAsia="ru-RU"/>
        </w:rPr>
        <w:t>Статья 16. Обстоятельства, исключающие приём гражданина на государственную службу и нахождение государственного служащего на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Гражданин не может быть принят на государственную службу и государственный служащий не может находиться на государственной службе в случае: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связано с использованием таких сведений;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наличия гражданства другого государства (в редакции Закона РТ от 24.02.2017г.</w:t>
      </w:r>
      <w:hyperlink r:id="rId67"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выхода из гражданства Республики Таджикистан и приобретения гражданства другого государства (в редакции Закона РТ от 24.02.2017г.</w:t>
      </w:r>
      <w:hyperlink r:id="rId68"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если является пенсионером Республики Таджикистан или иностранного государства (в редакции Закона РТ от 24.02.2017г.</w:t>
      </w:r>
      <w:hyperlink r:id="rId69"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наличие заболевания, препятствующего исполнению должностных обязанностей(в редакции Закона РТ от 11.03.2010г.</w:t>
      </w:r>
      <w:hyperlink r:id="rId70"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уклонения от предоставления сведений, предусмотренных в статье 31 настоящего Закона;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Счётная палата Республики Таджикистан и её структуры (в редакции Закона РТ от 22.07.2013г.</w:t>
      </w:r>
      <w:hyperlink r:id="rId71" w:tooltip="Ссылка на Закон РТ О внес. доп-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№1016</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наличия судимости;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 иных случаях, предусмотренных Законом Республики Таджикистан "О борьбе с коррупцией" и другими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0" w:name="A000000021"/>
      <w:bookmarkEnd w:id="20"/>
      <w:r w:rsidRPr="00572C27">
        <w:rPr>
          <w:rFonts w:ascii="Times New Roman" w:eastAsia="Times New Roman" w:hAnsi="Times New Roman" w:cs="Times New Roman"/>
          <w:b/>
          <w:bCs/>
          <w:sz w:val="28"/>
          <w:szCs w:val="28"/>
          <w:lang w:eastAsia="ru-RU"/>
        </w:rPr>
        <w:t>Статья 17. Проверка сведений, представленных гражданином</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Сведения, предоставляемые гражданином при решении вопроса о его назначении на государственную должность государственной службы, подлежат проверке.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Если проверкой обнаруживаются обстоятельства, препятствующие назначению гражданина на государственную должность государственной службы, ему сообщается об отказе в назначении на государственную должность и о его причинах в письменном виде.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Порядок проверки сведений, представленных гражданином, определяется Правительством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1" w:name="A000000022"/>
      <w:bookmarkEnd w:id="21"/>
      <w:r w:rsidRPr="00572C27">
        <w:rPr>
          <w:rFonts w:ascii="Times New Roman" w:eastAsia="Times New Roman" w:hAnsi="Times New Roman" w:cs="Times New Roman"/>
          <w:b/>
          <w:bCs/>
          <w:sz w:val="28"/>
          <w:szCs w:val="28"/>
          <w:lang w:eastAsia="ru-RU"/>
        </w:rPr>
        <w:t>Статья 17(1). Специальная проверка в государственной службе (в редакции Закона РТ от 26.07.2014г.</w:t>
      </w:r>
      <w:hyperlink r:id="rId72"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b/>
            <w:bCs/>
            <w:color w:val="0000FF"/>
            <w:sz w:val="28"/>
            <w:szCs w:val="28"/>
            <w:u w:val="single"/>
            <w:lang w:eastAsia="ru-RU"/>
          </w:rPr>
          <w:t>№1128</w:t>
        </w:r>
      </w:hyperlink>
      <w:r w:rsidRPr="00572C27">
        <w:rPr>
          <w:rFonts w:ascii="Times New Roman" w:eastAsia="Times New Roman" w:hAnsi="Times New Roman" w:cs="Times New Roman"/>
          <w:b/>
          <w:bCs/>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Специальная проверка в государственной службе проводится на основании письменного запроса руководителя государственного органа соответствующим государственным органом, если выявилось, что лицо, находящееся на государственной должности государственной службы или претендент на государственную должность государственной службы в декларации о доходах и об имущественном положении внесло заведомо ложные сведения (в редакции Закона РТ от 26.07.2014г.</w:t>
      </w:r>
      <w:hyperlink r:id="rId73"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2" w:name="A000000023"/>
      <w:bookmarkEnd w:id="22"/>
      <w:r w:rsidRPr="00572C27">
        <w:rPr>
          <w:rFonts w:ascii="Times New Roman" w:eastAsia="Times New Roman" w:hAnsi="Times New Roman" w:cs="Times New Roman"/>
          <w:b/>
          <w:bCs/>
          <w:sz w:val="28"/>
          <w:szCs w:val="28"/>
          <w:lang w:eastAsia="ru-RU"/>
        </w:rPr>
        <w:t>Статья 18. Конкурс на замещение вакантных государственных должностей административной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1. Замещение вакантной государственной должности административной государственной службы проводится на конкурсной основе(в редакции Закона РТ от 11.03.2010г.</w:t>
      </w:r>
      <w:hyperlink r:id="rId74"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Правила проведения конкурса  устанавливаются Положением о порядке проведения конкурса на замещение вакантной административной должности государственной службы, утвержденным Президентом Республики Таджикистан(в редакции Закона РТ от 11.03.2010г.</w:t>
      </w:r>
      <w:hyperlink r:id="rId75"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 от 24.02.2017г.</w:t>
      </w:r>
      <w:hyperlink r:id="rId76"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Замещение вакантной должности высшей категории осуществляется вне конкурса. Другие случаи внеконкурсного замещения вакантной административной государственной должности определяются Положением о порядке проведения конкурса на замещение вакантных административных должностей государственной службы(в редакции Закона РТ от 11.03.2010г.</w:t>
      </w:r>
      <w:hyperlink r:id="rId77"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3" w:name="A000000024"/>
      <w:bookmarkEnd w:id="23"/>
      <w:r w:rsidRPr="00572C27">
        <w:rPr>
          <w:rFonts w:ascii="Times New Roman" w:eastAsia="Times New Roman" w:hAnsi="Times New Roman" w:cs="Times New Roman"/>
          <w:b/>
          <w:bCs/>
          <w:sz w:val="28"/>
          <w:szCs w:val="28"/>
          <w:lang w:eastAsia="ru-RU"/>
        </w:rPr>
        <w:t>Статья 19. Обучение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Обучение государственных служащих осуществляется в образовательных учреждениях высшего и среднего профессионального образования и включает в себя профессиональную подготовку, переподготовку, повышение квалификации и стажировку.</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Профессиональная подготовка, переподготовка и повышение квалификации государственных служащих осуществляется на основании государственного заказа, а также потребности государственных органов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Государственный заказ на профессиональную подготовку, переподготовку и повышение квалификации государственных служащих Республики Таджикистан, определяется Правительством Республики Таджикистан по представлению уполномоченного органа в сфере государственной службы.</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4" w:name="A000000025"/>
      <w:bookmarkEnd w:id="24"/>
      <w:r w:rsidRPr="00572C27">
        <w:rPr>
          <w:rFonts w:ascii="Times New Roman" w:eastAsia="Times New Roman" w:hAnsi="Times New Roman" w:cs="Times New Roman"/>
          <w:b/>
          <w:bCs/>
          <w:sz w:val="28"/>
          <w:szCs w:val="28"/>
          <w:lang w:eastAsia="ru-RU"/>
        </w:rPr>
        <w:t>Статья 20. Аттестация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Аттестация административного государственного служащего (за исключением государственных служащих, занимающих политические государственные должности и административные государственные должности высшей категории) проводится в целях определения соответствия государственного служащего занимаемой должности и обеспечения карьерного роста(в редакции Закона РТ от 11.03.2010г.</w:t>
      </w:r>
      <w:hyperlink r:id="rId78"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Порядок и условия проведения аттестации административных государственных служащих определяются Положением, утвержденным Президентом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5" w:name="A000000026"/>
      <w:bookmarkEnd w:id="25"/>
      <w:r w:rsidRPr="00572C27">
        <w:rPr>
          <w:rFonts w:ascii="Times New Roman" w:eastAsia="Times New Roman" w:hAnsi="Times New Roman" w:cs="Times New Roman"/>
          <w:b/>
          <w:bCs/>
          <w:sz w:val="28"/>
          <w:szCs w:val="28"/>
          <w:lang w:eastAsia="ru-RU"/>
        </w:rPr>
        <w:t>Статья 20(1). Оценка деятельности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1. С целью регулярного контроля процесса выполнения государственной службы и сбора информации о выполнении должностных обязанностей по итогам года проводится оценка деятельности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Правила проведения оценки деятельности государственного служащего Республики Таджикистан утверждаются Президентом Республики Таджикистан(в редакции Закона РТ от 11.03.2010г.</w:t>
      </w:r>
      <w:hyperlink r:id="rId79"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6" w:name="A000000027"/>
      <w:bookmarkEnd w:id="26"/>
      <w:r w:rsidRPr="00572C27">
        <w:rPr>
          <w:rFonts w:ascii="Times New Roman" w:eastAsia="Times New Roman" w:hAnsi="Times New Roman" w:cs="Times New Roman"/>
          <w:b/>
          <w:bCs/>
          <w:sz w:val="28"/>
          <w:szCs w:val="28"/>
          <w:lang w:eastAsia="ru-RU"/>
        </w:rPr>
        <w:t>Статья 21. Квалификационные чины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1. Квалификационные чины государственных служащих Республики Таджикистан устанавливаются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намояндагон</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Порядок присвоения квалификационных чинов государственным служащим определяется Положением, утверждаемым Президентом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Порядок уравнения чинов и воинских званий, дипломатических рангов и специальных чинов квалификационным чинам государственных гражданских служащих определяется Президентом Республики Таджикистан(в редакции Закона РТ от 11.03.2010г.</w:t>
      </w:r>
      <w:hyperlink r:id="rId80"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7" w:name="A000000028"/>
      <w:bookmarkEnd w:id="27"/>
      <w:r w:rsidRPr="00572C27">
        <w:rPr>
          <w:rFonts w:ascii="Times New Roman" w:eastAsia="Times New Roman" w:hAnsi="Times New Roman" w:cs="Times New Roman"/>
          <w:b/>
          <w:bCs/>
          <w:sz w:val="28"/>
          <w:szCs w:val="28"/>
          <w:lang w:eastAsia="ru-RU"/>
        </w:rPr>
        <w:t>Статья 22. Реестр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Порядок ведения Реестра государственных служащих, который включает сведения о государственных служащих, определяется уполномоченным органом в сфере государственной службы (в редакции Закона РТ от 28.12.2012г. </w:t>
      </w:r>
      <w:hyperlink r:id="rId81" w:tooltip="Ссылка на Закон РТ О внес. измен-й и доп-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№914</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8" w:name="A000000029"/>
      <w:bookmarkEnd w:id="28"/>
      <w:r w:rsidRPr="00572C27">
        <w:rPr>
          <w:rFonts w:ascii="Times New Roman" w:eastAsia="Times New Roman" w:hAnsi="Times New Roman" w:cs="Times New Roman"/>
          <w:b/>
          <w:bCs/>
          <w:sz w:val="28"/>
          <w:szCs w:val="28"/>
          <w:lang w:eastAsia="ru-RU"/>
        </w:rPr>
        <w:t>Статья 23. Основания для прекращения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Государственная служба помимо оснований, предусмотренных Трудовым кодексом Республики Таджикистан, прекращается в следующих случаях: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отставки политического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достижения предельного возраста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прекращения гражданства Республики Таджикистан, приобретения гражданства другого государства или выезда за пределы Республики Таджикистан на постоянное проживание (в редакции Закона РТ от 25.12.2015г.</w:t>
      </w:r>
      <w:hyperlink r:id="rId82"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 от 24.02.2017г.</w:t>
      </w:r>
      <w:hyperlink r:id="rId83"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получения пенсии Республики Таджикистан или иностранного государства (в редакции Закона РТ от 24.02.2017г.</w:t>
      </w:r>
      <w:hyperlink r:id="rId84"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нарушение установленного порядка законодательства Республики Таджикистан об упорядочении традиций, торжеств и обрядов(в редакции Закона РТ от 8.06.2007г.</w:t>
      </w:r>
      <w:hyperlink r:id="rId85" w:tooltip="Ссылка на Закон РТ О внес. доп-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№273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вступления в законную силу обвинительного приговора суда (в редакции Закона РТ от 25.12.2015г.</w:t>
      </w:r>
      <w:hyperlink r:id="rId86"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вступления в законную силу решения суда об ограничении дееспособности или признании государственного служащего недееспособным (в редакции Закона РТ от 25.12.2015г.</w:t>
      </w:r>
      <w:hyperlink r:id="rId87"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другими обстоятельствами, предусмотренными настоящим Законом и другими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Увольнение государственного служащего с государственной должности производится руководителем государственного органа, имеющего право назначения на государственную должность государственной службы и освобождения от этой должности в соответствии с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З. В случае несогласия государственного служащего с увольнением его с государственной должности, он имеет право обратиться в суд.</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29" w:name="A000000030"/>
      <w:bookmarkEnd w:id="29"/>
      <w:r w:rsidRPr="00572C27">
        <w:rPr>
          <w:rFonts w:ascii="Times New Roman" w:eastAsia="Times New Roman" w:hAnsi="Times New Roman" w:cs="Times New Roman"/>
          <w:b/>
          <w:bCs/>
          <w:sz w:val="28"/>
          <w:szCs w:val="28"/>
          <w:lang w:eastAsia="ru-RU"/>
        </w:rPr>
        <w:t>Статья 24. Предельный возраст пребывания на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Предельный возраст пребывания на государственной службе для женщин составляет 58 лет и для мужчин 63 года. Руководитель государственного органа после согласования с уполномоченным органом в сфере государственной службы может своим решением (распоряжением) продлить срок пребывания государственного служащего, достигшего предельного возраста пребывания на государственной службе, до двух лет. В этих случаях с государственным служащим заключается срочный трудовой договор (контракт) (в редакции Закона РТ от 28.12.2012г. </w:t>
      </w:r>
      <w:hyperlink r:id="rId88" w:tooltip="Ссылка на Закон РТ О внес. измен-й и доп-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№914</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0" w:name="A000000031"/>
      <w:bookmarkEnd w:id="30"/>
      <w:r w:rsidRPr="00572C27">
        <w:rPr>
          <w:rFonts w:ascii="Times New Roman" w:eastAsia="Times New Roman" w:hAnsi="Times New Roman" w:cs="Times New Roman"/>
          <w:b/>
          <w:bCs/>
          <w:sz w:val="28"/>
          <w:szCs w:val="28"/>
          <w:lang w:eastAsia="ru-RU"/>
        </w:rPr>
        <w:t>Статья 25. Отставка политического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Отставкой считается прекращение государственной службы на основании письменного заявления политического государственного служащего, основанием которого являются политические препятствия для дальнейшего пребывания на политической должности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2.Отставка принимается или в ней отказывается со стороны уполномоченного государственного органа. В случае отказа в отставке государственный служащий должен продолжать исполнение должностных обязанностей либо в установленном законодательством порядке обращаться об освобождении по собственному желанию с политической должности государственной службы(в редакции Закона РТ от 11.03.2010г.</w:t>
      </w:r>
      <w:hyperlink r:id="rId89"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1" w:name="A000000032"/>
      <w:bookmarkEnd w:id="31"/>
      <w:r w:rsidRPr="00572C27">
        <w:rPr>
          <w:rFonts w:ascii="Times New Roman" w:eastAsia="Times New Roman" w:hAnsi="Times New Roman" w:cs="Times New Roman"/>
          <w:b/>
          <w:bCs/>
          <w:sz w:val="28"/>
          <w:szCs w:val="28"/>
          <w:lang w:eastAsia="ru-RU"/>
        </w:rPr>
        <w:t>Статья 26. Резерв кадров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1. С целью обеспечения государственной службы кадрами, служебной карьеры государственного служащего на основе служебных достижений, способностей, таланта и профессиональной подготовки, своевременного замещения вакантных административных должностей третьей, второй, первой, высшей категорий и политических должностей создается резерв кадров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Резерв кадров государственной службы формируется из числа высококвалифицированных, инициативных специалистов, имеющих высокий уровень профессиональной подготовки, организаторские способности и навыки управления.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Порядок формирования и работы с резервом кадров государственной службы определяется Положением о резерве кадров государственных служащих Республики Таджикистан, утвержденным Президентом Республики Таджикистан(в редакции Закона РТ от 11.03.2010г.</w:t>
      </w:r>
      <w:hyperlink r:id="rId90"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2" w:name="A000000033"/>
      <w:bookmarkEnd w:id="32"/>
      <w:r w:rsidRPr="00572C27">
        <w:rPr>
          <w:rFonts w:ascii="Times New Roman" w:eastAsia="Times New Roman" w:hAnsi="Times New Roman" w:cs="Times New Roman"/>
          <w:b/>
          <w:bCs/>
          <w:sz w:val="28"/>
          <w:szCs w:val="28"/>
          <w:lang w:eastAsia="ru-RU"/>
        </w:rPr>
        <w:t>Статья 26(1). Ротация (перемещение) руководящих кадров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В государственных органах Республики Таджикистан проводится ротация (перемещение) руководящих кадров государственной службы с целью эффективного использования профессионального потенциала государственных служащих и предупреждения коррупционных явлений.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Правила проведения ротации (перемещения) руководящих кадров государственной службы утверждаются Президентом Республики Таджикистан(в редакции Закона РТ от 11.03.2010г.</w:t>
      </w:r>
      <w:hyperlink r:id="rId91"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center"/>
        <w:outlineLvl w:val="3"/>
        <w:rPr>
          <w:rFonts w:ascii="Times New Roman" w:eastAsia="Times New Roman" w:hAnsi="Times New Roman" w:cs="Times New Roman"/>
          <w:b/>
          <w:bCs/>
          <w:sz w:val="28"/>
          <w:szCs w:val="28"/>
          <w:lang w:eastAsia="ru-RU"/>
        </w:rPr>
      </w:pPr>
      <w:bookmarkStart w:id="33" w:name="A000000034"/>
      <w:bookmarkEnd w:id="33"/>
      <w:r w:rsidRPr="00572C27">
        <w:rPr>
          <w:rFonts w:ascii="Times New Roman" w:eastAsia="Times New Roman" w:hAnsi="Times New Roman" w:cs="Times New Roman"/>
          <w:b/>
          <w:bCs/>
          <w:sz w:val="28"/>
          <w:szCs w:val="28"/>
          <w:lang w:eastAsia="ru-RU"/>
        </w:rPr>
        <w:t>Глава 3. Правовой статус государственного служащего</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4" w:name="A000000035"/>
      <w:bookmarkEnd w:id="34"/>
      <w:r w:rsidRPr="00572C27">
        <w:rPr>
          <w:rFonts w:ascii="Times New Roman" w:eastAsia="Times New Roman" w:hAnsi="Times New Roman" w:cs="Times New Roman"/>
          <w:b/>
          <w:bCs/>
          <w:sz w:val="28"/>
          <w:szCs w:val="28"/>
          <w:lang w:eastAsia="ru-RU"/>
        </w:rPr>
        <w:t>Статья 27. Права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Государственный служащий имеет право: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участвовать в пределах своих полномочий в рассмотрении вопросов и принятии по ним решений, требовать их исполнения от соответствующих органов и должностных лиц;</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истребовать в установленном порядке информацию и материалы, необходимые для исполнения полномочий и должностных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требовать определения круга своих служебных полномочий от своего руководителя;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 подготовку, переподготовку, повышение квалификации и стажировку в соответствующих учебных учреждениях за счёт средств государственного бюджета;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заниматься научной, творческой и преподавательской деятельностью;</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 беспрепятственное ознакомление с материалами, касающимися прохождения им государственной службы, в том числе с личным делом (в редакции Закона РТ от 25.12.2015г.</w:t>
      </w:r>
      <w:hyperlink r:id="rId92"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 продвижение по службе с учётом квалификации, способностей и добросовестного исполнения своих служебных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требовать проведения служебного расследования при наличии необоснованных обвинений и ознакомиться с его результатом (в редакции Закона РТ от 25.12.2015г.</w:t>
      </w:r>
      <w:hyperlink r:id="rId93"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 увольнение с государственной службы по собственному желанию;</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 пенсионное обеспечение, социальную и правовую защиту в соответствии с законодательством;</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внести предложения по совершенствованию государственной службы в государственный орган, где он осуществляет свою деятельность, а также вышестоящим государственным органам и должностным лицам.</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Права политических государственных служащих определяются и другими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5" w:name="A000000036"/>
      <w:bookmarkEnd w:id="35"/>
      <w:r w:rsidRPr="00572C27">
        <w:rPr>
          <w:rFonts w:ascii="Times New Roman" w:eastAsia="Times New Roman" w:hAnsi="Times New Roman" w:cs="Times New Roman"/>
          <w:b/>
          <w:bCs/>
          <w:sz w:val="28"/>
          <w:szCs w:val="28"/>
          <w:lang w:eastAsia="ru-RU"/>
        </w:rPr>
        <w:t>Статья 28. Основные обязанности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Государственный служащий обязан: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соблюдать Конституцию Республики Таджикистан, законы и другие нормативные правовые акты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соблюдать, охранять и уважать права и свободы человека и гражданина, а также права и интересы юридических лиц;</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рассматривать обращения граждан в соответствии с порядком, установленном законодательством, и принимать по ним соответствующие меры;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соблюдать государственную и служебную дисциплину;</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 своей деятельности руководствоваться нормами Кодекса этики государственного служащего Республики Таджикистан, исключить случаи конфликта интересов в процессе исполнения должностных обязанностей(в редакции Закона РТ от 11.03.2010г.</w:t>
      </w:r>
      <w:hyperlink r:id="rId94"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выполнять приказы и распоряжений руководителей, решения и указания вышестоящих органов и должностных лиц, изданных в пределах их полномочий;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хранить государственные тайны и иные, охраняемые законом, тайны, в том числе и после прекращения государственной службы в течение срока установленного нормативными правовыми актами(в редакции Закона РТ от 11.03.2010г.</w:t>
      </w:r>
      <w:hyperlink r:id="rId95"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 исполнении служебных обязанностей сохранять в тайне сведения, затрагивающие личную жизнь, честь и достоинство граждан, не требовать от них предоставления таких информаций (за исключением случаев, предусмотренных законодательством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обеспечивать сохранность государственной собственности;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если личные интересы государственного служащего препятствуют надлежащему исполнению должностных обязанностей или противоречат государственным интересам, или могут привести к другим случаям конфликта интересов, должен информировать должностное лицо, имеющее полномочия на его назначение и освобождение от должности(в редакции Закона РТ от 11.03.2010г.</w:t>
      </w:r>
      <w:hyperlink r:id="rId96"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 дня получения официальной информации о прекращении гражданства Республики Таджикистан или приобретении гражданства другого государства сообщить руководителю государственного органа, имеющего право назначения на должность и освобождения от должности (в редакции Закона РТ от 24.02.2017г.</w:t>
      </w:r>
      <w:hyperlink r:id="rId97"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повышать свой профессиональный уровень и квалификацию для эффективного исполнения служебных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принимать присягу в соответствии с порядком, установленном настоящим Законом.</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2.Конкретные обязанности государственных служащих, вытекающие из основных обязанностей, определяются на основе типовых квалификационных требований и отражаются в должностных инструкциях, утверждаемых руководителями соответствующих государственных </w:t>
      </w:r>
      <w:proofErr w:type="spellStart"/>
      <w:r w:rsidRPr="00572C27">
        <w:rPr>
          <w:rFonts w:ascii="Times New Roman" w:eastAsia="Times New Roman" w:hAnsi="Times New Roman" w:cs="Times New Roman"/>
          <w:sz w:val="28"/>
          <w:szCs w:val="28"/>
          <w:lang w:eastAsia="ru-RU"/>
        </w:rPr>
        <w:t>органов.Правила</w:t>
      </w:r>
      <w:proofErr w:type="spellEnd"/>
      <w:r w:rsidRPr="00572C27">
        <w:rPr>
          <w:rFonts w:ascii="Times New Roman" w:eastAsia="Times New Roman" w:hAnsi="Times New Roman" w:cs="Times New Roman"/>
          <w:sz w:val="28"/>
          <w:szCs w:val="28"/>
          <w:lang w:eastAsia="ru-RU"/>
        </w:rPr>
        <w:t xml:space="preserve"> разработки должностных инструкций административных государственных служащих Республики Таджикистан утверждаются уполномоченным органом в сфере государственной службы(в редакции Закона РТ от 11.03.2010г.</w:t>
      </w:r>
      <w:hyperlink r:id="rId98"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3.Обязанности политических государственных служащих устанавливаются и другими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6" w:name="A000000037"/>
      <w:bookmarkEnd w:id="36"/>
      <w:r w:rsidRPr="00572C27">
        <w:rPr>
          <w:rFonts w:ascii="Times New Roman" w:eastAsia="Times New Roman" w:hAnsi="Times New Roman" w:cs="Times New Roman"/>
          <w:b/>
          <w:bCs/>
          <w:sz w:val="28"/>
          <w:szCs w:val="28"/>
          <w:lang w:eastAsia="ru-RU"/>
        </w:rPr>
        <w:t>Статья 29. Дополнительные обязанности административного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С согласия административного государственного служащего и руководителя государственного органа на административного государственного служащего может быть возложено выполнение дополнительных обязанностей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2. Объем дополнительных выплат за выполнение дополнительных обязанностей государственной службы определяется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7" w:name="A000000038"/>
      <w:bookmarkEnd w:id="37"/>
      <w:r w:rsidRPr="00572C27">
        <w:rPr>
          <w:rFonts w:ascii="Times New Roman" w:eastAsia="Times New Roman" w:hAnsi="Times New Roman" w:cs="Times New Roman"/>
          <w:b/>
          <w:bCs/>
          <w:sz w:val="28"/>
          <w:szCs w:val="28"/>
          <w:lang w:eastAsia="ru-RU"/>
        </w:rPr>
        <w:t>Статья 30. Ограничения, связанные с государственной службой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Государственный служащий не имеет право: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принимать без разрешения Президента Республики Таджикистан награды, почетные и специальные звания иностранных государств и международных организаций;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 исполнении должностных полномочий пользоваться услугами граждан и других юридических лиц для личных интересов;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принимать участие в других действиях, в том числе забастовках, которые могут нарушать функционирование государственных органов и препятствовать исполнению служебных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организаций на территории Республики Таджикистан, их структурных подразделений, если законодательством или международными договорами Республики Таджикистан не предусмотрено иное (в редакции Закона РТ от 25.12.2015г.</w:t>
      </w:r>
      <w:hyperlink r:id="rId99"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участвовать в управлении деятельности хозяйствующего общества или иной коммерческой организации, в том числе входить в состав органов управления коммерческой организации, пребывание в которых невозможно без специального личного волеизъявления, за исключением случаев, предусмотренных законодательством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открывать и иметь счета (вклады), хранить наличные денежные средства и ценности в иностранных банках, расположенных за пределами Республики Таджикистан, владеть и (или) пользоваться другими финансовыми средствами и собственностью за рубежом  (в редакции Закона РТ от 24.02.2017г.</w:t>
      </w:r>
      <w:hyperlink r:id="rId100"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вмешиваться в деятельность иных государственных органов, которые не входят в круг его должностных полномочий (в редакции Закона РТ от 25.12.2015г.</w:t>
      </w:r>
      <w:hyperlink r:id="rId101"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нарушать иные ограничения, предусмотренные законами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8" w:name="A59R0LA0VE"/>
      <w:bookmarkEnd w:id="38"/>
      <w:r w:rsidRPr="00572C27">
        <w:rPr>
          <w:rFonts w:ascii="Times New Roman" w:eastAsia="Times New Roman" w:hAnsi="Times New Roman" w:cs="Times New Roman"/>
          <w:b/>
          <w:bCs/>
          <w:sz w:val="28"/>
          <w:szCs w:val="28"/>
          <w:lang w:eastAsia="ru-RU"/>
        </w:rPr>
        <w:t>Статья 31. Декларирование доходов и имущественного положения претендентов на государственные должности государственной службы, государственных служащих и приравненных к ним должностей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(в редакции Закона РТ от 03.08.2018г.</w:t>
      </w:r>
      <w:hyperlink r:id="rId102"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Декларирование доходов и имущественного положения претендентов на государственные должности государственной службы, государственных служащих и приравненных к ним должностей осуществляется в порядке, установленном Налоговым кодексом Республики Таджикистан и Законом Республики Таджикистан "О борьбе с коррупцией" (в редакции Закона РТ от 03.08.2018г.</w:t>
      </w:r>
      <w:hyperlink r:id="rId103"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39" w:name="A000000040"/>
      <w:bookmarkEnd w:id="39"/>
      <w:r w:rsidRPr="00572C27">
        <w:rPr>
          <w:rFonts w:ascii="Times New Roman" w:eastAsia="Times New Roman" w:hAnsi="Times New Roman" w:cs="Times New Roman"/>
          <w:b/>
          <w:bCs/>
          <w:sz w:val="28"/>
          <w:szCs w:val="28"/>
          <w:lang w:eastAsia="ru-RU"/>
        </w:rPr>
        <w:t>Статья 32. Дисциплинарная ответственность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Руководитель государственного органа, имеющий право назначения на должность и освобождения от должности, налагает на государственного служащего за совершение дисциплинарного проступка, а также за несоблюдение требований Кодекса этики государственного служащего Республики Таджикистан и отраслевых кодексов государственного служащего, допущение конфликта интересов при несении государственной службы или других деяний, создающих условия для коррупции, не имеющих признаков административного правонарушения или преступления следующие дисциплинарные взыскания (в редакции Закона РТ от 26.07.2014г.</w:t>
      </w:r>
      <w:hyperlink r:id="rId104"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замечание;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выговор;</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строгий выговор (в редакции Закона РТ от 30.05.2017г.</w:t>
      </w:r>
      <w:hyperlink r:id="rId105" w:tooltip="Ссылка на Закон РТ О внесении изменений и допол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№1433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отсрочка на один год присвоения очередного квалификационного чина;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понижение в должности;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освобождение от должности.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С целью сбора и проверки информации о дисциплинарном поступке, совершенном государственным служащим, руководителем государственного органа назначается служебное расследование. Служебное расследование может назначаться и по требованию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Правила проведения служебного расследования и привлечения к дисциплинарной ответственности государственного служащего утверждаются Президентом Республики Таджикистан(в редакции Закона РТ от 11.03.2010г.</w:t>
      </w:r>
      <w:hyperlink r:id="rId106"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 Запрещается применение дисциплинарных взысканий, не предусмотренных настоящим Законом, Трудовым кодексом и другими законодательными актами Республики Таджикистан (в редакции Закона РТ от 30.05.2017г.</w:t>
      </w:r>
      <w:hyperlink r:id="rId107" w:tooltip="Ссылка на Закон РТ О внесении изменений и допол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№1433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0" w:name="A000000041"/>
      <w:bookmarkEnd w:id="40"/>
      <w:r w:rsidRPr="00572C27">
        <w:rPr>
          <w:rFonts w:ascii="Times New Roman" w:eastAsia="Times New Roman" w:hAnsi="Times New Roman" w:cs="Times New Roman"/>
          <w:b/>
          <w:bCs/>
          <w:sz w:val="28"/>
          <w:szCs w:val="28"/>
          <w:lang w:eastAsia="ru-RU"/>
        </w:rPr>
        <w:t>Статья 33. Отношение государственных служащих к исполнению незаконных приказов и распоряжении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1. Государственный служащий должен действовать в пределах полномочий и должностных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При возникновении сомнения в законности полученного для исполнения приказа или распоряжения, государственный служащий должен немедленно обратиться к своему непосредственному руководителю в письменной форме. Если непосредственный руководитель или вышестоящее должностное лицо письменно подтвердит правильность отданного приказа или распоряжения, государственный служащий обязан исполнять его при условии, что оно не имеет последствий административной или уголовной ответственности.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Ответственность за последствия исполнения незаконного приказа или распоряжения и указания в этом случае возлагается на должностное лицо, подтвердившее их.</w:t>
      </w:r>
    </w:p>
    <w:p w:rsidR="00572C27" w:rsidRPr="00572C27" w:rsidRDefault="00572C27" w:rsidP="00572C27">
      <w:pPr>
        <w:spacing w:before="100" w:beforeAutospacing="1" w:after="100" w:afterAutospacing="1" w:line="240" w:lineRule="auto"/>
        <w:ind w:left="142"/>
        <w:jc w:val="center"/>
        <w:outlineLvl w:val="3"/>
        <w:rPr>
          <w:rFonts w:ascii="Times New Roman" w:eastAsia="Times New Roman" w:hAnsi="Times New Roman" w:cs="Times New Roman"/>
          <w:b/>
          <w:bCs/>
          <w:sz w:val="28"/>
          <w:szCs w:val="28"/>
          <w:lang w:eastAsia="ru-RU"/>
        </w:rPr>
      </w:pPr>
      <w:bookmarkStart w:id="41" w:name="A000000042"/>
      <w:bookmarkEnd w:id="41"/>
      <w:r w:rsidRPr="00572C27">
        <w:rPr>
          <w:rFonts w:ascii="Times New Roman" w:eastAsia="Times New Roman" w:hAnsi="Times New Roman" w:cs="Times New Roman"/>
          <w:b/>
          <w:bCs/>
          <w:sz w:val="28"/>
          <w:szCs w:val="28"/>
          <w:lang w:eastAsia="ru-RU"/>
        </w:rPr>
        <w:t>Глава 4. Гарантии и поощрения государственного служащего</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2" w:name="A000000043"/>
      <w:bookmarkEnd w:id="42"/>
      <w:r w:rsidRPr="00572C27">
        <w:rPr>
          <w:rFonts w:ascii="Times New Roman" w:eastAsia="Times New Roman" w:hAnsi="Times New Roman" w:cs="Times New Roman"/>
          <w:b/>
          <w:bCs/>
          <w:sz w:val="28"/>
          <w:szCs w:val="28"/>
          <w:lang w:eastAsia="ru-RU"/>
        </w:rPr>
        <w:t>Статья 34. Гарантии для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Государственному служащему гарантируются: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условия работы, необходимые для обеспечения исполнения должностных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оплата труда, в том числе премии, пособия, надбавка, компенсации и доплата (в редакции Закона РТ от 30.05.2017г.</w:t>
      </w:r>
      <w:hyperlink r:id="rId108" w:tooltip="Ссылка на Закон РТ О внесении изменений и допол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№1433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 ежегодный оплачиваемый </w:t>
      </w:r>
      <w:proofErr w:type="spellStart"/>
      <w:r w:rsidRPr="00572C27">
        <w:rPr>
          <w:rFonts w:ascii="Times New Roman" w:eastAsia="Times New Roman" w:hAnsi="Times New Roman" w:cs="Times New Roman"/>
          <w:sz w:val="28"/>
          <w:szCs w:val="28"/>
          <w:lang w:eastAsia="ru-RU"/>
        </w:rPr>
        <w:t>отпус</w:t>
      </w:r>
      <w:proofErr w:type="spellEnd"/>
      <w:r w:rsidRPr="00572C27">
        <w:rPr>
          <w:rFonts w:ascii="Times New Roman" w:eastAsia="Times New Roman" w:hAnsi="Times New Roman" w:cs="Times New Roman"/>
          <w:sz w:val="28"/>
          <w:szCs w:val="28"/>
          <w:lang w:eastAsia="ru-RU"/>
        </w:rPr>
        <w:t xml:space="preserve"> и другие отпуска, установленные законодательством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обучение и повышение квалификации с сохранением заработной платы, занимаемой должности или равноценной должности, в порядке, определяемом Президентом Республики Таджикистан за весь период обучения(в редакции Закона РТ от 11.03.2010г.</w:t>
      </w:r>
      <w:hyperlink r:id="rId109"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обязательное страхование на случай заболевания или потери трудоспособности, смерти или причинения вреда здоровью и его имуществу при исполнении должностных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пенсионное обеспечение в соответствии с законодательством Республики Таджикистан(в редакции Закона РТ от 11.03.2010г.</w:t>
      </w:r>
      <w:hyperlink r:id="rId110"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пенсионное обеспечение государственного служащего, членов его семьи, которые находятся на его иждивении, в случае смерти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 обязательность получения согласия государственного служащего при переводе на другую должность (кроме случаев, предусмотренных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защиту государственного служащего, членов его семьи и близких родственников от насилия, угроз и других неправомерных проступков, связанных с исполнением должностных обязанностей;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обеспечение возможности служебного продвижения;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компенсация ущерба в случаях полной или частичной утраты трудоспособности.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Государственному служащему компенсируются расходы, связанные со служебными командировками, ротацией (перемещением), переводом в государственный орган другой местности (область, город, район), а также транспортные расходы и расходы на жилье, связанные с такими переводами (в редакции Закона РТ от 26.07.2014г.</w:t>
      </w:r>
      <w:hyperlink r:id="rId111"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 Расходы, связанные с предоставлением гарантий, предусмотренных настоящей статьей, производятся за счет средств соответствующих бюджетов.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 Для государственного служащего законами и другими нормативными правовыми актами Республики Таджикистан могут быть предусмотрены другие гарантии.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5. В случае смерти государственного служащего членам его семьи выплачивается единовременное пособие в размере пятимесячной заработной платы по последнему месту работы (в редакции Закона РТ от 01.08.2012г.</w:t>
      </w:r>
      <w:hyperlink r:id="rId112" w:tooltip="Ссылка на Закон РТ  О внесении изм-я и 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№900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6. Государственный служащий при увольнении с государственной должности в связи с совершением противозаконных действий лишается всех гарантий и денежных компенсаций, предусмотренных настоящим Законом.</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7. Смена руководителя государственного органа не может служить основанием для прекращения трудового договора (контракта) по инициативе нового руководителя, за исключением трудовых договоров (контрактов), заключенных с политическими государственными служащими.</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3" w:name="A000000044"/>
      <w:bookmarkEnd w:id="43"/>
      <w:r w:rsidRPr="00572C27">
        <w:rPr>
          <w:rFonts w:ascii="Times New Roman" w:eastAsia="Times New Roman" w:hAnsi="Times New Roman" w:cs="Times New Roman"/>
          <w:b/>
          <w:bCs/>
          <w:sz w:val="28"/>
          <w:szCs w:val="28"/>
          <w:lang w:eastAsia="ru-RU"/>
        </w:rPr>
        <w:t>Статья 35. Гарантии государственному служащему в случае ликвидации, реорганизации и преобразовании государственного органа, сокращения численности или штатов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1. Государственному служащему при ликвидации, реорганизации и преобразовании государственного органа, сокращении численности или штатов государственных служащих предлагается другая государственная должность государственной службы в другом государственном органе с учетом его квалификации, профессии и ранее занимаемой должности (если нет возможности с его согласия предоставить ему </w:t>
      </w:r>
      <w:r w:rsidRPr="00572C27">
        <w:rPr>
          <w:rFonts w:ascii="Times New Roman" w:eastAsia="Times New Roman" w:hAnsi="Times New Roman" w:cs="Times New Roman"/>
          <w:sz w:val="28"/>
          <w:szCs w:val="28"/>
          <w:lang w:eastAsia="ru-RU"/>
        </w:rPr>
        <w:lastRenderedPageBreak/>
        <w:t>другую государственную должность государственной службы в том же государственном органе).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2. Государственному служащему, освобожденному от государственной должности при </w:t>
      </w:r>
      <w:proofErr w:type="spellStart"/>
      <w:proofErr w:type="gramStart"/>
      <w:r w:rsidRPr="00572C27">
        <w:rPr>
          <w:rFonts w:ascii="Times New Roman" w:eastAsia="Times New Roman" w:hAnsi="Times New Roman" w:cs="Times New Roman"/>
          <w:sz w:val="28"/>
          <w:szCs w:val="28"/>
          <w:lang w:eastAsia="ru-RU"/>
        </w:rPr>
        <w:t>ликвидации,реорганизации</w:t>
      </w:r>
      <w:proofErr w:type="spellEnd"/>
      <w:proofErr w:type="gramEnd"/>
      <w:r w:rsidRPr="00572C27">
        <w:rPr>
          <w:rFonts w:ascii="Times New Roman" w:eastAsia="Times New Roman" w:hAnsi="Times New Roman" w:cs="Times New Roman"/>
          <w:sz w:val="28"/>
          <w:szCs w:val="28"/>
          <w:lang w:eastAsia="ru-RU"/>
        </w:rPr>
        <w:t xml:space="preserve"> и преобразовании государственного органа, сокращении численности или штатных единиц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выплачивается заработная плата по ранее занимаемой должности в течение трех месяцев (без зачета выходного пособия);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выплачивается пособие по безработице;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сохраняется прежняя заработная плата в течение трёх месяцев при переводе на другую государственную должность государственной службы в том же государственном органе или в другом государственном органе, если заработная плата по новому месту работы ниже прежнего;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сохраняется медицинское обслуживание ему и членам его семьи в том лечебном учреждении, в котором они обслуживались до перевода на работу в новой должности;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при наличии общего трудового стажа 25 лет для мужчин, 20 лет для женщин и не менее 10 лет стажа государственной службы, предоставляется право выхода на пенсию на два года раньше установленного законодательством срока.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З.В случае отсутствия возможности перевода государственного служащего на другую государственную должность государственной службы в соответствии с его специальностью он остается в резерве кадров до одного года с сохранением стажа государственной службы и ему создаются условия для повышения квалификации(в редакции Закона РТ от 11.03.2010г.</w:t>
      </w:r>
      <w:hyperlink r:id="rId113"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4" w:name="A000000045"/>
      <w:bookmarkEnd w:id="44"/>
      <w:r w:rsidRPr="00572C27">
        <w:rPr>
          <w:rFonts w:ascii="Times New Roman" w:eastAsia="Times New Roman" w:hAnsi="Times New Roman" w:cs="Times New Roman"/>
          <w:b/>
          <w:bCs/>
          <w:sz w:val="28"/>
          <w:szCs w:val="28"/>
          <w:lang w:eastAsia="ru-RU"/>
        </w:rPr>
        <w:t>Статья 36. Заработная плата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Заработная плата должна обеспечивать достаточные материальные условия для выполнения служебных обязанностей государственного служащего, обеспечить ему и членам его семьи необходимый уровень жизни, а также способствовать укомплектованию государственных органов компетентными и опытными кадрами, служить стимулом их добросовестного и инициативного труда.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2.Заработная плата государственного служащего состоит из должностного оклада, надбавок к должностному окладу за квалификационный чин и за стаж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3.Надбавка к должностному окладу за стаж государственной службы с учетом надбавки за квалификационный чин выплачивается ежемесячно в установленных размерах.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4.Размеры должностного оклада, надбавок за квалификационный чин и стаж государственной службы, а также условия и порядок выплаты заработной платы государственных служащих определяются Президентом Республики Таджикистан(в редакции Закона РТ от 11.03.2010г.</w:t>
      </w:r>
      <w:hyperlink r:id="rId114" w:tooltip="Ссылка на Закон РТ О внесении изменений и дополнений в Закон Республики Таджикистан О государственной службе" w:history="1">
        <w:r w:rsidRPr="00572C27">
          <w:rPr>
            <w:rFonts w:ascii="Times New Roman" w:eastAsia="Times New Roman" w:hAnsi="Times New Roman" w:cs="Times New Roman"/>
            <w:color w:val="0000FF"/>
            <w:sz w:val="28"/>
            <w:szCs w:val="28"/>
            <w:u w:val="single"/>
            <w:lang w:eastAsia="ru-RU"/>
          </w:rPr>
          <w:t>№603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5" w:name="A000000046"/>
      <w:bookmarkEnd w:id="45"/>
      <w:r w:rsidRPr="00572C27">
        <w:rPr>
          <w:rFonts w:ascii="Times New Roman" w:eastAsia="Times New Roman" w:hAnsi="Times New Roman" w:cs="Times New Roman"/>
          <w:b/>
          <w:bCs/>
          <w:sz w:val="28"/>
          <w:szCs w:val="28"/>
          <w:lang w:eastAsia="ru-RU"/>
        </w:rPr>
        <w:t xml:space="preserve">Статья </w:t>
      </w:r>
      <w:proofErr w:type="gramStart"/>
      <w:r w:rsidRPr="00572C27">
        <w:rPr>
          <w:rFonts w:ascii="Times New Roman" w:eastAsia="Times New Roman" w:hAnsi="Times New Roman" w:cs="Times New Roman"/>
          <w:b/>
          <w:bCs/>
          <w:sz w:val="28"/>
          <w:szCs w:val="28"/>
          <w:lang w:eastAsia="ru-RU"/>
        </w:rPr>
        <w:t>37.Стаж</w:t>
      </w:r>
      <w:proofErr w:type="gramEnd"/>
      <w:r w:rsidRPr="00572C27">
        <w:rPr>
          <w:rFonts w:ascii="Times New Roman" w:eastAsia="Times New Roman" w:hAnsi="Times New Roman" w:cs="Times New Roman"/>
          <w:b/>
          <w:bCs/>
          <w:sz w:val="28"/>
          <w:szCs w:val="28"/>
          <w:lang w:eastAsia="ru-RU"/>
        </w:rPr>
        <w:t xml:space="preserve"> государственной службы</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1.В стаж государственной службы входят период деятельности гражданина на государственных должностях государственной власти, политических и административных должностях государственной службы, служба в правоохранительных органах и военная служба, а также деятельность на должностях органов самоуправления поселков и сёл, предусмотренных Реестром государственных должностей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2.В стаж государственной службы могут быть включены также иные периоды трудовой деятельности гражданина в порядке, установленном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6" w:name="A000000047"/>
      <w:bookmarkEnd w:id="46"/>
      <w:r w:rsidRPr="00572C27">
        <w:rPr>
          <w:rFonts w:ascii="Times New Roman" w:eastAsia="Times New Roman" w:hAnsi="Times New Roman" w:cs="Times New Roman"/>
          <w:b/>
          <w:bCs/>
          <w:sz w:val="28"/>
          <w:szCs w:val="28"/>
          <w:lang w:eastAsia="ru-RU"/>
        </w:rPr>
        <w:t>Статья 38. Поощрение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Государственный служащий поощряется за служебные достижения, продолжительную и безупречную службу, выполнение особо важных государственных заданий.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Виды поощрений и порядок представления к ним устанавливаются законами и другими нормативными правовыми актами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7" w:name="A000000048"/>
      <w:bookmarkEnd w:id="47"/>
      <w:r w:rsidRPr="00572C27">
        <w:rPr>
          <w:rFonts w:ascii="Times New Roman" w:eastAsia="Times New Roman" w:hAnsi="Times New Roman" w:cs="Times New Roman"/>
          <w:b/>
          <w:bCs/>
          <w:sz w:val="28"/>
          <w:szCs w:val="28"/>
          <w:lang w:eastAsia="ru-RU"/>
        </w:rPr>
        <w:t>Статья 39. Отпуск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Государственному служащему с учётом особенностей государственной службы, в порядке, установленном настоящей статьей, Трудовым кодексом Республики Таджикистан и другими нормативными правовыми актами Республики Таджикистан, предоставляется ежегодный оплачиваемый отпуск (в редакции Закона РТ от 26.07.2014г.</w:t>
      </w:r>
      <w:hyperlink r:id="rId115"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Устанавливается следующая продолжительность основного ежегодного оплачиваемого отпуска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- 35 календарных дней - для политических государственных служащих и административных государственных служащих высшей категории;</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- 30 календарных дней - для административных государственных служащих первой и второй категорий;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- 28 календарных дней - для административных государственных служащих третьей, четвертой, пятой, шестой и седьмой категорий.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proofErr w:type="spellStart"/>
      <w:r w:rsidRPr="00572C27">
        <w:rPr>
          <w:rFonts w:ascii="Times New Roman" w:eastAsia="Times New Roman" w:hAnsi="Times New Roman" w:cs="Times New Roman"/>
          <w:sz w:val="28"/>
          <w:szCs w:val="28"/>
          <w:lang w:eastAsia="ru-RU"/>
        </w:rPr>
        <w:lastRenderedPageBreak/>
        <w:t>З.При</w:t>
      </w:r>
      <w:proofErr w:type="spellEnd"/>
      <w:r w:rsidRPr="00572C27">
        <w:rPr>
          <w:rFonts w:ascii="Times New Roman" w:eastAsia="Times New Roman" w:hAnsi="Times New Roman" w:cs="Times New Roman"/>
          <w:sz w:val="28"/>
          <w:szCs w:val="28"/>
          <w:lang w:eastAsia="ru-RU"/>
        </w:rPr>
        <w:t xml:space="preserve"> наличии стажа государственной службы 5, 10, 15 и 20 лет ежегодный основной оплачиваемый отпуск увеличивается соответственно на 3, 6, 10 и 15 календарных дней.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4.Ежегодный основной отпуск и дополнительный отпуск суммируются и по желанию государственного служащего могут предоставляться по частям. Продолжительность одной части основного отпуска не должна быть менее 14 календарных дней.</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5. Государственный служащий имеет право на получение неоплачиваемого отпуска продолжительностью не более 60 календарных дней в течение года.</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8" w:name="A000000049"/>
      <w:bookmarkEnd w:id="48"/>
      <w:r w:rsidRPr="00572C27">
        <w:rPr>
          <w:rFonts w:ascii="Times New Roman" w:eastAsia="Times New Roman" w:hAnsi="Times New Roman" w:cs="Times New Roman"/>
          <w:b/>
          <w:bCs/>
          <w:sz w:val="28"/>
          <w:szCs w:val="28"/>
          <w:lang w:eastAsia="ru-RU"/>
        </w:rPr>
        <w:t>Статья 40. Социальное обеспечение государственного служащего</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Государственному служащему в установленном порядке: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выдается жилое помещение из государственного фонда;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для улучшения жилищных условий, строительства индивидуального или кооперативного жилья выделяется земельный участок, в порядке, определяемом Правительством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для приобретения или строительства жилья, а также улучшения жилищных условий выдается беспроцентный кредит на срок до 20 лет, на условиях и в порядке, определяемом Правительством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2.Политическому государственному служащему и административному государственному служащему высшей категории дополнительно к жилой площади выделяется 20 квадратных метров для рабочего кабинета.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3.Государственному служащему при наличии не менее 15 лет непрерывного стажа государственной службы занимаемое им жилое помещение государственного жилищного фонда (за исключением служебных квартир) безвозмездно передается в собственность.</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49" w:name="A000000050"/>
      <w:bookmarkEnd w:id="49"/>
      <w:r w:rsidRPr="00572C27">
        <w:rPr>
          <w:rFonts w:ascii="Times New Roman" w:eastAsia="Times New Roman" w:hAnsi="Times New Roman" w:cs="Times New Roman"/>
          <w:b/>
          <w:bCs/>
          <w:sz w:val="28"/>
          <w:szCs w:val="28"/>
          <w:lang w:eastAsia="ru-RU"/>
        </w:rPr>
        <w:t>Статья 41. Пенсионное обеспечение и другие денежные пособия государственным служащим</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1. Пенсионное обеспечение государственных служащих осуществляется в порядке, установленном пенсионным законодательством Республики Таджикистан (в редакции Закона РТ от 26.07.2014г.</w:t>
      </w:r>
      <w:hyperlink r:id="rId116"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№1128</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2. Государственный служащий имеет право на пенсию за выслугу лет в соответствии с установленным законодательством порядке.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lastRenderedPageBreak/>
        <w:t>3. Государственному служащему в случае выхода на пенсию, выплачивается единовременное денежное пособие в размере трехмесячной заработной платы (в редакции Закона РТ от 01.08.2012г.</w:t>
      </w:r>
      <w:hyperlink r:id="rId117" w:tooltip="Ссылка на Закон РТ  О внесении изм-я и допол-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№900</w:t>
        </w:r>
      </w:hyperlink>
      <w:r w:rsidRPr="00572C27">
        <w:rPr>
          <w:rFonts w:ascii="Times New Roman" w:eastAsia="Times New Roman" w:hAnsi="Times New Roman" w:cs="Times New Roman"/>
          <w:sz w:val="28"/>
          <w:szCs w:val="28"/>
          <w:lang w:eastAsia="ru-RU"/>
        </w:rPr>
        <w:t>, от 03.08.2018г.</w:t>
      </w:r>
      <w:hyperlink r:id="rId118" w:tooltip="Ссылка на Закон РТ О внесении изменени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№1543</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4. В случае повторного назначения (избрания) на государственные должности государственной службы лиц, получающих пенсию, оплата их пенсии прекращается. При последующем освобождении таких лиц от должности, выплата их пенсии возобновляется на основании стажа работы с последнего дня освобождения от должности  (в редакции Закона РТ от 24.02.2017г.</w:t>
      </w:r>
      <w:hyperlink r:id="rId119" w:tooltip="Ссылка на Закон РТ О внесении измен-я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№1405</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center"/>
        <w:outlineLvl w:val="3"/>
        <w:rPr>
          <w:rFonts w:ascii="Times New Roman" w:eastAsia="Times New Roman" w:hAnsi="Times New Roman" w:cs="Times New Roman"/>
          <w:b/>
          <w:bCs/>
          <w:sz w:val="28"/>
          <w:szCs w:val="28"/>
          <w:lang w:eastAsia="ru-RU"/>
        </w:rPr>
      </w:pPr>
      <w:bookmarkStart w:id="50" w:name="A000000051"/>
      <w:bookmarkEnd w:id="50"/>
      <w:r w:rsidRPr="00572C27">
        <w:rPr>
          <w:rFonts w:ascii="Times New Roman" w:eastAsia="Times New Roman" w:hAnsi="Times New Roman" w:cs="Times New Roman"/>
          <w:b/>
          <w:bCs/>
          <w:sz w:val="28"/>
          <w:szCs w:val="28"/>
          <w:lang w:eastAsia="ru-RU"/>
        </w:rPr>
        <w:t>Глава 5. Заключительные положения</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51" w:name="A000000052"/>
      <w:bookmarkEnd w:id="51"/>
      <w:r w:rsidRPr="00572C27">
        <w:rPr>
          <w:rFonts w:ascii="Times New Roman" w:eastAsia="Times New Roman" w:hAnsi="Times New Roman" w:cs="Times New Roman"/>
          <w:b/>
          <w:bCs/>
          <w:sz w:val="28"/>
          <w:szCs w:val="28"/>
          <w:lang w:eastAsia="ru-RU"/>
        </w:rPr>
        <w:t>Статья 42. Порядок рассмотрения трудовых споров государственных служащих</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Для решения трудовых споров государственные служащие могут обращаться в уполномоченный орган в сфере государственной службы, другие уполномоченные государственные органы или в суд (в редакции Закона РТ от 25.12.2015г.</w:t>
      </w:r>
      <w:hyperlink r:id="rId120" w:tooltip="Ссылка на Закон РТ О внесении измен-й и допол-й в закон РТ О государственной службе" w:history="1">
        <w:r w:rsidRPr="00572C27">
          <w:rPr>
            <w:rFonts w:ascii="Times New Roman" w:eastAsia="Times New Roman" w:hAnsi="Times New Roman" w:cs="Times New Roman"/>
            <w:color w:val="0000FF"/>
            <w:sz w:val="28"/>
            <w:szCs w:val="28"/>
            <w:u w:val="single"/>
            <w:lang w:eastAsia="ru-RU"/>
          </w:rPr>
          <w:t>№1260</w:t>
        </w:r>
      </w:hyperlink>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52" w:name="A000000053"/>
      <w:bookmarkEnd w:id="52"/>
      <w:r w:rsidRPr="00572C27">
        <w:rPr>
          <w:rFonts w:ascii="Times New Roman" w:eastAsia="Times New Roman" w:hAnsi="Times New Roman" w:cs="Times New Roman"/>
          <w:b/>
          <w:bCs/>
          <w:sz w:val="28"/>
          <w:szCs w:val="28"/>
          <w:lang w:eastAsia="ru-RU"/>
        </w:rPr>
        <w:t>Статья 43. Ответственность за нарушение настоящего Закона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Лица, нарушающие положения настоящего Закона, привлекаются к ответственности в соответствии с законами Республики Таджикистан.</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53" w:name="A000000054"/>
      <w:bookmarkEnd w:id="53"/>
      <w:r w:rsidRPr="00572C27">
        <w:rPr>
          <w:rFonts w:ascii="Times New Roman" w:eastAsia="Times New Roman" w:hAnsi="Times New Roman" w:cs="Times New Roman"/>
          <w:b/>
          <w:bCs/>
          <w:sz w:val="28"/>
          <w:szCs w:val="28"/>
          <w:lang w:eastAsia="ru-RU"/>
        </w:rPr>
        <w:t>Статья 44. О признании утратившим силу Закон Республики Таджикистан "О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Признать утратившим силу Закон Республики Таджикистан от 13 ноября 1998 года "О государственной службе" (</w:t>
      </w:r>
      <w:proofErr w:type="spellStart"/>
      <w:r w:rsidRPr="00572C27">
        <w:rPr>
          <w:rFonts w:ascii="Times New Roman" w:eastAsia="Times New Roman" w:hAnsi="Times New Roman" w:cs="Times New Roman"/>
          <w:sz w:val="28"/>
          <w:szCs w:val="28"/>
          <w:lang w:eastAsia="ru-RU"/>
        </w:rPr>
        <w:t>Ахбори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 1998 год, № 22, статья 297; 2002 год, №4, часть 1 статья 203; 2005 год, №7, статья 407; 2006 год, № 3, статья 154).</w:t>
      </w:r>
    </w:p>
    <w:p w:rsidR="00572C27" w:rsidRPr="00572C27" w:rsidRDefault="00572C27" w:rsidP="00572C27">
      <w:pPr>
        <w:spacing w:before="100" w:beforeAutospacing="1" w:after="100" w:afterAutospacing="1" w:line="240" w:lineRule="auto"/>
        <w:ind w:left="142"/>
        <w:jc w:val="both"/>
        <w:outlineLvl w:val="5"/>
        <w:rPr>
          <w:rFonts w:ascii="Times New Roman" w:eastAsia="Times New Roman" w:hAnsi="Times New Roman" w:cs="Times New Roman"/>
          <w:b/>
          <w:bCs/>
          <w:sz w:val="28"/>
          <w:szCs w:val="28"/>
          <w:lang w:eastAsia="ru-RU"/>
        </w:rPr>
      </w:pPr>
      <w:bookmarkStart w:id="54" w:name="A000000055"/>
      <w:bookmarkEnd w:id="54"/>
      <w:r w:rsidRPr="00572C27">
        <w:rPr>
          <w:rFonts w:ascii="Times New Roman" w:eastAsia="Times New Roman" w:hAnsi="Times New Roman" w:cs="Times New Roman"/>
          <w:b/>
          <w:bCs/>
          <w:sz w:val="28"/>
          <w:szCs w:val="28"/>
          <w:lang w:eastAsia="ru-RU"/>
        </w:rPr>
        <w:t>Статья 45.</w:t>
      </w:r>
      <w:r>
        <w:rPr>
          <w:rFonts w:ascii="Times New Roman" w:eastAsia="Times New Roman" w:hAnsi="Times New Roman" w:cs="Times New Roman"/>
          <w:b/>
          <w:bCs/>
          <w:sz w:val="28"/>
          <w:szCs w:val="28"/>
          <w:lang w:eastAsia="ru-RU"/>
        </w:rPr>
        <w:t xml:space="preserve"> </w:t>
      </w:r>
      <w:r w:rsidRPr="00572C27">
        <w:rPr>
          <w:rFonts w:ascii="Times New Roman" w:eastAsia="Times New Roman" w:hAnsi="Times New Roman" w:cs="Times New Roman"/>
          <w:b/>
          <w:bCs/>
          <w:sz w:val="28"/>
          <w:szCs w:val="28"/>
          <w:lang w:eastAsia="ru-RU"/>
        </w:rPr>
        <w:t>Введение в действие настоящего Закона</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Настоящий Закон ввести в действие после его официального опубликования.</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Президент</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Республики Таджикистан Э. РАХМОНОВ</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proofErr w:type="spellStart"/>
      <w:r w:rsidRPr="00572C27">
        <w:rPr>
          <w:rFonts w:ascii="Times New Roman" w:eastAsia="Times New Roman" w:hAnsi="Times New Roman" w:cs="Times New Roman"/>
          <w:sz w:val="28"/>
          <w:szCs w:val="28"/>
          <w:lang w:eastAsia="ru-RU"/>
        </w:rPr>
        <w:t>г.Душанбе</w:t>
      </w:r>
      <w:proofErr w:type="spellEnd"/>
      <w:r w:rsidRPr="00572C27">
        <w:rPr>
          <w:rFonts w:ascii="Times New Roman" w:eastAsia="Times New Roman" w:hAnsi="Times New Roman" w:cs="Times New Roman"/>
          <w:sz w:val="28"/>
          <w:szCs w:val="28"/>
          <w:lang w:eastAsia="ru-RU"/>
        </w:rPr>
        <w:t>,</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572C27">
        <w:rPr>
          <w:rFonts w:ascii="Times New Roman" w:eastAsia="Times New Roman" w:hAnsi="Times New Roman" w:cs="Times New Roman"/>
          <w:sz w:val="28"/>
          <w:szCs w:val="28"/>
          <w:lang w:eastAsia="ru-RU"/>
        </w:rPr>
        <w:t>5 марта 2007 года, № 233</w:t>
      </w:r>
    </w:p>
    <w:p w:rsidR="00572C27" w:rsidRPr="00572C27" w:rsidRDefault="00572C27" w:rsidP="00572C27">
      <w:pPr>
        <w:spacing w:before="100" w:beforeAutospacing="1" w:after="100" w:afterAutospacing="1" w:line="240" w:lineRule="auto"/>
        <w:ind w:left="142"/>
        <w:jc w:val="both"/>
        <w:outlineLvl w:val="1"/>
        <w:rPr>
          <w:rFonts w:ascii="Times New Roman" w:eastAsia="Times New Roman" w:hAnsi="Times New Roman" w:cs="Times New Roman"/>
          <w:b/>
          <w:bCs/>
          <w:sz w:val="28"/>
          <w:szCs w:val="28"/>
          <w:lang w:eastAsia="ru-RU"/>
        </w:rPr>
      </w:pPr>
      <w:bookmarkStart w:id="55" w:name="A000000056"/>
      <w:bookmarkEnd w:id="55"/>
      <w:r w:rsidRPr="00572C27">
        <w:rPr>
          <w:rFonts w:ascii="Times New Roman" w:eastAsia="Times New Roman" w:hAnsi="Times New Roman" w:cs="Times New Roman"/>
          <w:b/>
          <w:bCs/>
          <w:sz w:val="28"/>
          <w:szCs w:val="28"/>
          <w:lang w:eastAsia="ru-RU"/>
        </w:rPr>
        <w:t>ПОСТАНОВЛЕНИЕ МАДЖЛИСИ НАМОЯНАДГОН МАДЖЛИСИ ОЛИ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О принятии Закона Республики Таджикистан " О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proofErr w:type="spellStart"/>
      <w:r w:rsidRPr="00572C27">
        <w:rPr>
          <w:rFonts w:ascii="Times New Roman" w:eastAsia="Times New Roman" w:hAnsi="Times New Roman" w:cs="Times New Roman"/>
          <w:sz w:val="28"/>
          <w:szCs w:val="28"/>
          <w:lang w:eastAsia="ru-RU"/>
        </w:rPr>
        <w:lastRenderedPageBreak/>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намояндагон</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 постановляет:</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Принять Закон Республики Таджикистан "О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Председатель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намояндагон</w:t>
      </w:r>
      <w:proofErr w:type="spellEnd"/>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 С. </w:t>
      </w:r>
      <w:proofErr w:type="spellStart"/>
      <w:r w:rsidRPr="00572C27">
        <w:rPr>
          <w:rFonts w:ascii="Times New Roman" w:eastAsia="Times New Roman" w:hAnsi="Times New Roman" w:cs="Times New Roman"/>
          <w:sz w:val="28"/>
          <w:szCs w:val="28"/>
          <w:lang w:eastAsia="ru-RU"/>
        </w:rPr>
        <w:t>Хайруллоев</w:t>
      </w:r>
      <w:proofErr w:type="spellEnd"/>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г. Душанбе, 24 января 2007 года №466</w:t>
      </w:r>
    </w:p>
    <w:p w:rsidR="00572C27" w:rsidRPr="00572C27" w:rsidRDefault="00572C27" w:rsidP="00572C27">
      <w:pPr>
        <w:spacing w:before="100" w:beforeAutospacing="1" w:after="100" w:afterAutospacing="1" w:line="240" w:lineRule="auto"/>
        <w:ind w:left="142"/>
        <w:jc w:val="both"/>
        <w:outlineLvl w:val="1"/>
        <w:rPr>
          <w:rFonts w:ascii="Times New Roman" w:eastAsia="Times New Roman" w:hAnsi="Times New Roman" w:cs="Times New Roman"/>
          <w:b/>
          <w:bCs/>
          <w:sz w:val="28"/>
          <w:szCs w:val="28"/>
          <w:lang w:eastAsia="ru-RU"/>
        </w:rPr>
      </w:pPr>
      <w:bookmarkStart w:id="56" w:name="A000000057"/>
      <w:bookmarkEnd w:id="56"/>
      <w:r w:rsidRPr="00572C27">
        <w:rPr>
          <w:rFonts w:ascii="Times New Roman" w:eastAsia="Times New Roman" w:hAnsi="Times New Roman" w:cs="Times New Roman"/>
          <w:b/>
          <w:bCs/>
          <w:sz w:val="28"/>
          <w:szCs w:val="28"/>
          <w:lang w:eastAsia="ru-RU"/>
        </w:rPr>
        <w:t>ПОСТАНОВЛЕНИЕ МАДЖЛИСИ МИЛЛИ МАДЖЛИСИ ОЛИ РЕСПУБЛИКИ ТАДЖИКИСТАН</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О Законе Республики Таджикистан "О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Рассмотрев Закон Республики Таджикистан "О государственной службе",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милли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 постановляет:</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Одобрить Закон Республики Таджикистан "О государственной службе".</w:t>
      </w:r>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572C27">
        <w:rPr>
          <w:rFonts w:ascii="Times New Roman" w:eastAsia="Times New Roman" w:hAnsi="Times New Roman" w:cs="Times New Roman"/>
          <w:sz w:val="28"/>
          <w:szCs w:val="28"/>
          <w:lang w:eastAsia="ru-RU"/>
        </w:rPr>
        <w:t xml:space="preserve">Председатель </w:t>
      </w: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w:t>
      </w:r>
      <w:proofErr w:type="spellStart"/>
      <w:r w:rsidRPr="00572C27">
        <w:rPr>
          <w:rFonts w:ascii="Times New Roman" w:eastAsia="Times New Roman" w:hAnsi="Times New Roman" w:cs="Times New Roman"/>
          <w:sz w:val="28"/>
          <w:szCs w:val="28"/>
          <w:lang w:eastAsia="ru-RU"/>
        </w:rPr>
        <w:t>милли</w:t>
      </w:r>
      <w:proofErr w:type="spellEnd"/>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proofErr w:type="spellStart"/>
      <w:r w:rsidRPr="00572C27">
        <w:rPr>
          <w:rFonts w:ascii="Times New Roman" w:eastAsia="Times New Roman" w:hAnsi="Times New Roman" w:cs="Times New Roman"/>
          <w:sz w:val="28"/>
          <w:szCs w:val="28"/>
          <w:lang w:eastAsia="ru-RU"/>
        </w:rPr>
        <w:t>Маджлиси</w:t>
      </w:r>
      <w:proofErr w:type="spellEnd"/>
      <w:r w:rsidRPr="00572C27">
        <w:rPr>
          <w:rFonts w:ascii="Times New Roman" w:eastAsia="Times New Roman" w:hAnsi="Times New Roman" w:cs="Times New Roman"/>
          <w:sz w:val="28"/>
          <w:szCs w:val="28"/>
          <w:lang w:eastAsia="ru-RU"/>
        </w:rPr>
        <w:t xml:space="preserve"> Оли Республики Таджикистан                    </w:t>
      </w:r>
      <w:proofErr w:type="spellStart"/>
      <w:r w:rsidRPr="00572C27">
        <w:rPr>
          <w:rFonts w:ascii="Times New Roman" w:eastAsia="Times New Roman" w:hAnsi="Times New Roman" w:cs="Times New Roman"/>
          <w:sz w:val="28"/>
          <w:szCs w:val="28"/>
          <w:lang w:eastAsia="ru-RU"/>
        </w:rPr>
        <w:t>М.Убайдуллоев</w:t>
      </w:r>
      <w:proofErr w:type="spellEnd"/>
    </w:p>
    <w:p w:rsidR="00572C27" w:rsidRPr="00572C27" w:rsidRDefault="00572C27" w:rsidP="00572C27">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proofErr w:type="spellStart"/>
      <w:r w:rsidRPr="00572C27">
        <w:rPr>
          <w:rFonts w:ascii="Times New Roman" w:eastAsia="Times New Roman" w:hAnsi="Times New Roman" w:cs="Times New Roman"/>
          <w:sz w:val="28"/>
          <w:szCs w:val="28"/>
          <w:lang w:eastAsia="ru-RU"/>
        </w:rPr>
        <w:t>г.Душанбе</w:t>
      </w:r>
      <w:proofErr w:type="spellEnd"/>
      <w:r w:rsidRPr="00572C27">
        <w:rPr>
          <w:rFonts w:ascii="Times New Roman" w:eastAsia="Times New Roman" w:hAnsi="Times New Roman" w:cs="Times New Roman"/>
          <w:sz w:val="28"/>
          <w:szCs w:val="28"/>
          <w:lang w:eastAsia="ru-RU"/>
        </w:rPr>
        <w:t xml:space="preserve"> 22 февраля 2007 года №275</w:t>
      </w:r>
    </w:p>
    <w:p w:rsidR="00A95846" w:rsidRPr="00572C27" w:rsidRDefault="00A95846" w:rsidP="00572C27">
      <w:pPr>
        <w:ind w:left="142"/>
        <w:jc w:val="both"/>
        <w:rPr>
          <w:rFonts w:ascii="Times New Roman" w:hAnsi="Times New Roman" w:cs="Times New Roman"/>
          <w:sz w:val="28"/>
          <w:szCs w:val="28"/>
        </w:rPr>
      </w:pPr>
      <w:bookmarkStart w:id="57" w:name="_GoBack"/>
      <w:bookmarkEnd w:id="57"/>
    </w:p>
    <w:sectPr w:rsidR="00A95846" w:rsidRPr="00572C27" w:rsidSect="00572C27">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B5"/>
    <w:rsid w:val="00033D69"/>
    <w:rsid w:val="004457EC"/>
    <w:rsid w:val="00480A77"/>
    <w:rsid w:val="00572C27"/>
    <w:rsid w:val="006C6BF3"/>
    <w:rsid w:val="009440C4"/>
    <w:rsid w:val="00A327B5"/>
    <w:rsid w:val="00A9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80FE"/>
  <w15:chartTrackingRefBased/>
  <w15:docId w15:val="{F5A3B7D1-0FDA-4351-B38F-579A9C53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72C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72C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572C2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2C2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72C2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572C27"/>
    <w:rPr>
      <w:rFonts w:ascii="Times New Roman" w:eastAsia="Times New Roman" w:hAnsi="Times New Roman" w:cs="Times New Roman"/>
      <w:b/>
      <w:bCs/>
      <w:sz w:val="15"/>
      <w:szCs w:val="15"/>
      <w:lang w:eastAsia="ru-RU"/>
    </w:rPr>
  </w:style>
  <w:style w:type="paragraph" w:customStyle="1" w:styleId="msonormal0">
    <w:name w:val="msonormal"/>
    <w:basedOn w:val="a"/>
    <w:rsid w:val="00572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572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2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2C27"/>
    <w:rPr>
      <w:color w:val="0000FF"/>
      <w:u w:val="single"/>
    </w:rPr>
  </w:style>
  <w:style w:type="character" w:styleId="a5">
    <w:name w:val="FollowedHyperlink"/>
    <w:basedOn w:val="a0"/>
    <w:uiPriority w:val="99"/>
    <w:semiHidden/>
    <w:unhideWhenUsed/>
    <w:rsid w:val="00572C27"/>
    <w:rPr>
      <w:color w:val="800080"/>
      <w:u w:val="single"/>
    </w:rPr>
  </w:style>
  <w:style w:type="character" w:customStyle="1" w:styleId="inline-comment">
    <w:name w:val="inline-comment"/>
    <w:basedOn w:val="a0"/>
    <w:rsid w:val="00572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4466">
      <w:bodyDiv w:val="1"/>
      <w:marLeft w:val="0"/>
      <w:marRight w:val="0"/>
      <w:marTop w:val="0"/>
      <w:marBottom w:val="0"/>
      <w:divBdr>
        <w:top w:val="none" w:sz="0" w:space="0" w:color="auto"/>
        <w:left w:val="none" w:sz="0" w:space="0" w:color="auto"/>
        <w:bottom w:val="none" w:sz="0" w:space="0" w:color="auto"/>
        <w:right w:val="none" w:sz="0" w:space="0" w:color="auto"/>
      </w:divBdr>
      <w:divsChild>
        <w:div w:id="1246378111">
          <w:marLeft w:val="0"/>
          <w:marRight w:val="0"/>
          <w:marTop w:val="0"/>
          <w:marBottom w:val="0"/>
          <w:divBdr>
            <w:top w:val="none" w:sz="0" w:space="0" w:color="auto"/>
            <w:left w:val="none" w:sz="0" w:space="0" w:color="auto"/>
            <w:bottom w:val="none" w:sz="0" w:space="0" w:color="auto"/>
            <w:right w:val="none" w:sz="0" w:space="0" w:color="auto"/>
          </w:divBdr>
        </w:div>
        <w:div w:id="1892304316">
          <w:marLeft w:val="0"/>
          <w:marRight w:val="0"/>
          <w:marTop w:val="0"/>
          <w:marBottom w:val="0"/>
          <w:divBdr>
            <w:top w:val="none" w:sz="0" w:space="0" w:color="auto"/>
            <w:left w:val="none" w:sz="0" w:space="0" w:color="auto"/>
            <w:bottom w:val="none" w:sz="0" w:space="0" w:color="auto"/>
            <w:right w:val="none" w:sz="0" w:space="0" w:color="auto"/>
          </w:divBdr>
        </w:div>
        <w:div w:id="1201825724">
          <w:marLeft w:val="0"/>
          <w:marRight w:val="0"/>
          <w:marTop w:val="0"/>
          <w:marBottom w:val="0"/>
          <w:divBdr>
            <w:top w:val="none" w:sz="0" w:space="0" w:color="auto"/>
            <w:left w:val="none" w:sz="0" w:space="0" w:color="auto"/>
            <w:bottom w:val="none" w:sz="0" w:space="0" w:color="auto"/>
            <w:right w:val="none" w:sz="0" w:space="0" w:color="auto"/>
          </w:divBdr>
        </w:div>
        <w:div w:id="844630289">
          <w:marLeft w:val="0"/>
          <w:marRight w:val="0"/>
          <w:marTop w:val="0"/>
          <w:marBottom w:val="0"/>
          <w:divBdr>
            <w:top w:val="none" w:sz="0" w:space="0" w:color="auto"/>
            <w:left w:val="none" w:sz="0" w:space="0" w:color="auto"/>
            <w:bottom w:val="none" w:sz="0" w:space="0" w:color="auto"/>
            <w:right w:val="none" w:sz="0" w:space="0" w:color="auto"/>
          </w:divBdr>
        </w:div>
        <w:div w:id="1614243799">
          <w:marLeft w:val="0"/>
          <w:marRight w:val="0"/>
          <w:marTop w:val="0"/>
          <w:marBottom w:val="0"/>
          <w:divBdr>
            <w:top w:val="none" w:sz="0" w:space="0" w:color="auto"/>
            <w:left w:val="none" w:sz="0" w:space="0" w:color="auto"/>
            <w:bottom w:val="none" w:sz="0" w:space="0" w:color="auto"/>
            <w:right w:val="none" w:sz="0" w:space="0" w:color="auto"/>
          </w:divBdr>
        </w:div>
        <w:div w:id="1005785225">
          <w:marLeft w:val="0"/>
          <w:marRight w:val="0"/>
          <w:marTop w:val="0"/>
          <w:marBottom w:val="0"/>
          <w:divBdr>
            <w:top w:val="none" w:sz="0" w:space="0" w:color="auto"/>
            <w:left w:val="none" w:sz="0" w:space="0" w:color="auto"/>
            <w:bottom w:val="none" w:sz="0" w:space="0" w:color="auto"/>
            <w:right w:val="none" w:sz="0" w:space="0" w:color="auto"/>
          </w:divBdr>
        </w:div>
        <w:div w:id="1463764543">
          <w:marLeft w:val="0"/>
          <w:marRight w:val="0"/>
          <w:marTop w:val="0"/>
          <w:marBottom w:val="0"/>
          <w:divBdr>
            <w:top w:val="none" w:sz="0" w:space="0" w:color="auto"/>
            <w:left w:val="none" w:sz="0" w:space="0" w:color="auto"/>
            <w:bottom w:val="none" w:sz="0" w:space="0" w:color="auto"/>
            <w:right w:val="none" w:sz="0" w:space="0" w:color="auto"/>
          </w:divBdr>
        </w:div>
        <w:div w:id="223377407">
          <w:marLeft w:val="0"/>
          <w:marRight w:val="0"/>
          <w:marTop w:val="0"/>
          <w:marBottom w:val="0"/>
          <w:divBdr>
            <w:top w:val="none" w:sz="0" w:space="0" w:color="auto"/>
            <w:left w:val="none" w:sz="0" w:space="0" w:color="auto"/>
            <w:bottom w:val="none" w:sz="0" w:space="0" w:color="auto"/>
            <w:right w:val="none" w:sz="0" w:space="0" w:color="auto"/>
          </w:divBdr>
        </w:div>
        <w:div w:id="326594375">
          <w:marLeft w:val="0"/>
          <w:marRight w:val="0"/>
          <w:marTop w:val="0"/>
          <w:marBottom w:val="0"/>
          <w:divBdr>
            <w:top w:val="none" w:sz="0" w:space="0" w:color="auto"/>
            <w:left w:val="none" w:sz="0" w:space="0" w:color="auto"/>
            <w:bottom w:val="none" w:sz="0" w:space="0" w:color="auto"/>
            <w:right w:val="none" w:sz="0" w:space="0" w:color="auto"/>
          </w:divBdr>
        </w:div>
      </w:divsChild>
    </w:div>
    <w:div w:id="498159925">
      <w:bodyDiv w:val="1"/>
      <w:marLeft w:val="0"/>
      <w:marRight w:val="0"/>
      <w:marTop w:val="0"/>
      <w:marBottom w:val="0"/>
      <w:divBdr>
        <w:top w:val="none" w:sz="0" w:space="0" w:color="auto"/>
        <w:left w:val="none" w:sz="0" w:space="0" w:color="auto"/>
        <w:bottom w:val="none" w:sz="0" w:space="0" w:color="auto"/>
        <w:right w:val="none" w:sz="0" w:space="0" w:color="auto"/>
      </w:divBdr>
      <w:divsChild>
        <w:div w:id="1545406546">
          <w:marLeft w:val="0"/>
          <w:marRight w:val="0"/>
          <w:marTop w:val="0"/>
          <w:marBottom w:val="0"/>
          <w:divBdr>
            <w:top w:val="none" w:sz="0" w:space="0" w:color="auto"/>
            <w:left w:val="none" w:sz="0" w:space="0" w:color="auto"/>
            <w:bottom w:val="none" w:sz="0" w:space="0" w:color="auto"/>
            <w:right w:val="none" w:sz="0" w:space="0" w:color="auto"/>
          </w:divBdr>
          <w:divsChild>
            <w:div w:id="2008091344">
              <w:marLeft w:val="0"/>
              <w:marRight w:val="0"/>
              <w:marTop w:val="0"/>
              <w:marBottom w:val="0"/>
              <w:divBdr>
                <w:top w:val="none" w:sz="0" w:space="0" w:color="auto"/>
                <w:left w:val="none" w:sz="0" w:space="0" w:color="auto"/>
                <w:bottom w:val="none" w:sz="0" w:space="0" w:color="auto"/>
                <w:right w:val="none" w:sz="0" w:space="0" w:color="auto"/>
              </w:divBdr>
              <w:divsChild>
                <w:div w:id="11704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2215">
          <w:marLeft w:val="0"/>
          <w:marRight w:val="0"/>
          <w:marTop w:val="0"/>
          <w:marBottom w:val="0"/>
          <w:divBdr>
            <w:top w:val="none" w:sz="0" w:space="0" w:color="auto"/>
            <w:left w:val="none" w:sz="0" w:space="0" w:color="auto"/>
            <w:bottom w:val="none" w:sz="0" w:space="0" w:color="auto"/>
            <w:right w:val="none" w:sz="0" w:space="0" w:color="auto"/>
          </w:divBdr>
          <w:divsChild>
            <w:div w:id="12667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vfp://rgn=15257" TargetMode="External"/><Relationship Id="rId117" Type="http://schemas.openxmlformats.org/officeDocument/2006/relationships/hyperlink" Target="vfp://rgn=117576" TargetMode="External"/><Relationship Id="rId21" Type="http://schemas.openxmlformats.org/officeDocument/2006/relationships/hyperlink" Target="vfp://rgn=15257" TargetMode="External"/><Relationship Id="rId42" Type="http://schemas.openxmlformats.org/officeDocument/2006/relationships/hyperlink" Target="vfp://rgn=15257" TargetMode="External"/><Relationship Id="rId47" Type="http://schemas.openxmlformats.org/officeDocument/2006/relationships/hyperlink" Target="vfp://rgn=15257" TargetMode="External"/><Relationship Id="rId63" Type="http://schemas.openxmlformats.org/officeDocument/2006/relationships/hyperlink" Target="vfp://rgn=125957" TargetMode="External"/><Relationship Id="rId68" Type="http://schemas.openxmlformats.org/officeDocument/2006/relationships/hyperlink" Target="vfp://rgn=128837" TargetMode="External"/><Relationship Id="rId84" Type="http://schemas.openxmlformats.org/officeDocument/2006/relationships/hyperlink" Target="vfp://rgn=128837" TargetMode="External"/><Relationship Id="rId89" Type="http://schemas.openxmlformats.org/officeDocument/2006/relationships/hyperlink" Target="vfp://rgn=15257" TargetMode="External"/><Relationship Id="rId112" Type="http://schemas.openxmlformats.org/officeDocument/2006/relationships/hyperlink" Target="vfp://rgn=117576" TargetMode="External"/><Relationship Id="rId16" Type="http://schemas.openxmlformats.org/officeDocument/2006/relationships/hyperlink" Target="vfp://rgn=129479" TargetMode="External"/><Relationship Id="rId107" Type="http://schemas.openxmlformats.org/officeDocument/2006/relationships/hyperlink" Target="vfp://rgn=129479" TargetMode="External"/><Relationship Id="rId11" Type="http://schemas.openxmlformats.org/officeDocument/2006/relationships/hyperlink" Target="vfp://rgn=122257" TargetMode="External"/><Relationship Id="rId32" Type="http://schemas.openxmlformats.org/officeDocument/2006/relationships/hyperlink" Target="vfp://rgn=15257" TargetMode="External"/><Relationship Id="rId37" Type="http://schemas.openxmlformats.org/officeDocument/2006/relationships/hyperlink" Target="vfp://rgn=129479" TargetMode="External"/><Relationship Id="rId53" Type="http://schemas.openxmlformats.org/officeDocument/2006/relationships/hyperlink" Target="vfp://rgn=132248" TargetMode="External"/><Relationship Id="rId58" Type="http://schemas.openxmlformats.org/officeDocument/2006/relationships/hyperlink" Target="vfp://rgn=132248" TargetMode="External"/><Relationship Id="rId74" Type="http://schemas.openxmlformats.org/officeDocument/2006/relationships/hyperlink" Target="vfp://rgn=15257" TargetMode="External"/><Relationship Id="rId79" Type="http://schemas.openxmlformats.org/officeDocument/2006/relationships/hyperlink" Target="vfp://rgn=15257" TargetMode="External"/><Relationship Id="rId102" Type="http://schemas.openxmlformats.org/officeDocument/2006/relationships/hyperlink" Target="vfp://rgn=132248" TargetMode="External"/><Relationship Id="rId5" Type="http://schemas.openxmlformats.org/officeDocument/2006/relationships/hyperlink" Target="vfp://rgn=15257" TargetMode="External"/><Relationship Id="rId61" Type="http://schemas.openxmlformats.org/officeDocument/2006/relationships/hyperlink" Target="vfp://rgn=125957" TargetMode="External"/><Relationship Id="rId82" Type="http://schemas.openxmlformats.org/officeDocument/2006/relationships/hyperlink" Target="vfp://rgn=125957" TargetMode="External"/><Relationship Id="rId90" Type="http://schemas.openxmlformats.org/officeDocument/2006/relationships/hyperlink" Target="vfp://rgn=15257" TargetMode="External"/><Relationship Id="rId95" Type="http://schemas.openxmlformats.org/officeDocument/2006/relationships/hyperlink" Target="vfp://rgn=15257" TargetMode="External"/><Relationship Id="rId19" Type="http://schemas.openxmlformats.org/officeDocument/2006/relationships/hyperlink" Target="vfp://rgn=128834" TargetMode="External"/><Relationship Id="rId14" Type="http://schemas.openxmlformats.org/officeDocument/2006/relationships/hyperlink" Target="vfp://rgn=128837" TargetMode="External"/><Relationship Id="rId22" Type="http://schemas.openxmlformats.org/officeDocument/2006/relationships/hyperlink" Target="vfp://rgn=122257" TargetMode="External"/><Relationship Id="rId27" Type="http://schemas.openxmlformats.org/officeDocument/2006/relationships/hyperlink" Target="vfp://rgn=121064" TargetMode="External"/><Relationship Id="rId30" Type="http://schemas.openxmlformats.org/officeDocument/2006/relationships/hyperlink" Target="vfp://rgn=15257" TargetMode="External"/><Relationship Id="rId35" Type="http://schemas.openxmlformats.org/officeDocument/2006/relationships/hyperlink" Target="vfp://rgn=15257" TargetMode="External"/><Relationship Id="rId43" Type="http://schemas.openxmlformats.org/officeDocument/2006/relationships/hyperlink" Target="vfp://rgn=15257" TargetMode="External"/><Relationship Id="rId48" Type="http://schemas.openxmlformats.org/officeDocument/2006/relationships/hyperlink" Target="vfp://rgn=15257" TargetMode="External"/><Relationship Id="rId56" Type="http://schemas.openxmlformats.org/officeDocument/2006/relationships/hyperlink" Target="vfp://rgn=122257" TargetMode="External"/><Relationship Id="rId64" Type="http://schemas.openxmlformats.org/officeDocument/2006/relationships/hyperlink" Target="vfp://rgn=122257" TargetMode="External"/><Relationship Id="rId69" Type="http://schemas.openxmlformats.org/officeDocument/2006/relationships/hyperlink" Target="vfp://rgn=128837" TargetMode="External"/><Relationship Id="rId77" Type="http://schemas.openxmlformats.org/officeDocument/2006/relationships/hyperlink" Target="vfp://rgn=15257" TargetMode="External"/><Relationship Id="rId100" Type="http://schemas.openxmlformats.org/officeDocument/2006/relationships/hyperlink" Target="vfp://rgn=128837" TargetMode="External"/><Relationship Id="rId105" Type="http://schemas.openxmlformats.org/officeDocument/2006/relationships/hyperlink" Target="vfp://rgn=129479" TargetMode="External"/><Relationship Id="rId113" Type="http://schemas.openxmlformats.org/officeDocument/2006/relationships/hyperlink" Target="vfp://rgn=15257" TargetMode="External"/><Relationship Id="rId118" Type="http://schemas.openxmlformats.org/officeDocument/2006/relationships/hyperlink" Target="vfp://rgn=132248" TargetMode="External"/><Relationship Id="rId8" Type="http://schemas.openxmlformats.org/officeDocument/2006/relationships/hyperlink" Target="vfp://rgn=118628" TargetMode="External"/><Relationship Id="rId51" Type="http://schemas.openxmlformats.org/officeDocument/2006/relationships/hyperlink" Target="vfp://rgn=115500" TargetMode="External"/><Relationship Id="rId72" Type="http://schemas.openxmlformats.org/officeDocument/2006/relationships/hyperlink" Target="vfp://rgn=122257" TargetMode="External"/><Relationship Id="rId80" Type="http://schemas.openxmlformats.org/officeDocument/2006/relationships/hyperlink" Target="vfp://rgn=15257" TargetMode="External"/><Relationship Id="rId85" Type="http://schemas.openxmlformats.org/officeDocument/2006/relationships/hyperlink" Target="vfp://rgn=11310" TargetMode="External"/><Relationship Id="rId93" Type="http://schemas.openxmlformats.org/officeDocument/2006/relationships/hyperlink" Target="vfp://rgn=125957" TargetMode="External"/><Relationship Id="rId98" Type="http://schemas.openxmlformats.org/officeDocument/2006/relationships/hyperlink" Target="vfp://rgn=15257"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vfp://rgn=125957" TargetMode="External"/><Relationship Id="rId17" Type="http://schemas.openxmlformats.org/officeDocument/2006/relationships/hyperlink" Target="vfp://rgn=132248" TargetMode="External"/><Relationship Id="rId25" Type="http://schemas.openxmlformats.org/officeDocument/2006/relationships/hyperlink" Target="vfp://rgn=122257" TargetMode="External"/><Relationship Id="rId33" Type="http://schemas.openxmlformats.org/officeDocument/2006/relationships/hyperlink" Target="vfp://rgn=122257" TargetMode="External"/><Relationship Id="rId38" Type="http://schemas.openxmlformats.org/officeDocument/2006/relationships/hyperlink" Target="vfp://rgn=15257" TargetMode="External"/><Relationship Id="rId46" Type="http://schemas.openxmlformats.org/officeDocument/2006/relationships/hyperlink" Target="vfp://rgn=15257" TargetMode="External"/><Relationship Id="rId59" Type="http://schemas.openxmlformats.org/officeDocument/2006/relationships/hyperlink" Target="vfp://rgn=132248" TargetMode="External"/><Relationship Id="rId67" Type="http://schemas.openxmlformats.org/officeDocument/2006/relationships/hyperlink" Target="vfp://rgn=128837" TargetMode="External"/><Relationship Id="rId103" Type="http://schemas.openxmlformats.org/officeDocument/2006/relationships/hyperlink" Target="vfp://rgn=132248" TargetMode="External"/><Relationship Id="rId108" Type="http://schemas.openxmlformats.org/officeDocument/2006/relationships/hyperlink" Target="vfp://rgn=129479" TargetMode="External"/><Relationship Id="rId116" Type="http://schemas.openxmlformats.org/officeDocument/2006/relationships/hyperlink" Target="vfp://rgn=122257" TargetMode="External"/><Relationship Id="rId20" Type="http://schemas.openxmlformats.org/officeDocument/2006/relationships/hyperlink" Target="vfp://rgn=122257" TargetMode="External"/><Relationship Id="rId41" Type="http://schemas.openxmlformats.org/officeDocument/2006/relationships/hyperlink" Target="vfp://rgn=15257" TargetMode="External"/><Relationship Id="rId54" Type="http://schemas.openxmlformats.org/officeDocument/2006/relationships/hyperlink" Target="vfp://rgn=132248" TargetMode="External"/><Relationship Id="rId62" Type="http://schemas.openxmlformats.org/officeDocument/2006/relationships/hyperlink" Target="vfp://rgn=118628" TargetMode="External"/><Relationship Id="rId70" Type="http://schemas.openxmlformats.org/officeDocument/2006/relationships/hyperlink" Target="vfp://rgn=15257" TargetMode="External"/><Relationship Id="rId75" Type="http://schemas.openxmlformats.org/officeDocument/2006/relationships/hyperlink" Target="vfp://rgn=15257" TargetMode="External"/><Relationship Id="rId83" Type="http://schemas.openxmlformats.org/officeDocument/2006/relationships/hyperlink" Target="vfp://rgn=128837" TargetMode="External"/><Relationship Id="rId88" Type="http://schemas.openxmlformats.org/officeDocument/2006/relationships/hyperlink" Target="vfp://rgn=118628" TargetMode="External"/><Relationship Id="rId91" Type="http://schemas.openxmlformats.org/officeDocument/2006/relationships/hyperlink" Target="vfp://rgn=15257" TargetMode="External"/><Relationship Id="rId96" Type="http://schemas.openxmlformats.org/officeDocument/2006/relationships/hyperlink" Target="vfp://rgn=15257" TargetMode="External"/><Relationship Id="rId111" Type="http://schemas.openxmlformats.org/officeDocument/2006/relationships/hyperlink" Target="vfp://rgn=122257" TargetMode="External"/><Relationship Id="rId1" Type="http://schemas.openxmlformats.org/officeDocument/2006/relationships/styles" Target="styles.xml"/><Relationship Id="rId6" Type="http://schemas.openxmlformats.org/officeDocument/2006/relationships/hyperlink" Target="vfp://rgn=115500" TargetMode="External"/><Relationship Id="rId15" Type="http://schemas.openxmlformats.org/officeDocument/2006/relationships/hyperlink" Target="vfp://rgn=128834" TargetMode="External"/><Relationship Id="rId23" Type="http://schemas.openxmlformats.org/officeDocument/2006/relationships/hyperlink" Target="vfp://rgn=132248" TargetMode="External"/><Relationship Id="rId28" Type="http://schemas.openxmlformats.org/officeDocument/2006/relationships/hyperlink" Target="vfp://rgn=126647" TargetMode="External"/><Relationship Id="rId36" Type="http://schemas.openxmlformats.org/officeDocument/2006/relationships/hyperlink" Target="vfp://rgn=15257" TargetMode="External"/><Relationship Id="rId49" Type="http://schemas.openxmlformats.org/officeDocument/2006/relationships/hyperlink" Target="vfp://rgn=15257" TargetMode="External"/><Relationship Id="rId57" Type="http://schemas.openxmlformats.org/officeDocument/2006/relationships/hyperlink" Target="vfp://rgn=122257" TargetMode="External"/><Relationship Id="rId106" Type="http://schemas.openxmlformats.org/officeDocument/2006/relationships/hyperlink" Target="vfp://rgn=15257" TargetMode="External"/><Relationship Id="rId114" Type="http://schemas.openxmlformats.org/officeDocument/2006/relationships/hyperlink" Target="vfp://rgn=15257" TargetMode="External"/><Relationship Id="rId119" Type="http://schemas.openxmlformats.org/officeDocument/2006/relationships/hyperlink" Target="vfp://rgn=128837" TargetMode="External"/><Relationship Id="rId10" Type="http://schemas.openxmlformats.org/officeDocument/2006/relationships/hyperlink" Target="vfp://rgn=121064" TargetMode="External"/><Relationship Id="rId31" Type="http://schemas.openxmlformats.org/officeDocument/2006/relationships/hyperlink" Target="vfp://rgn=132248" TargetMode="External"/><Relationship Id="rId44" Type="http://schemas.openxmlformats.org/officeDocument/2006/relationships/hyperlink" Target="vfp://rgn=15257" TargetMode="External"/><Relationship Id="rId52" Type="http://schemas.openxmlformats.org/officeDocument/2006/relationships/hyperlink" Target="vfp://rgn=15257" TargetMode="External"/><Relationship Id="rId60" Type="http://schemas.openxmlformats.org/officeDocument/2006/relationships/hyperlink" Target="vfp://rgn=122257" TargetMode="External"/><Relationship Id="rId65" Type="http://schemas.openxmlformats.org/officeDocument/2006/relationships/hyperlink" Target="vfp://rgn=129479" TargetMode="External"/><Relationship Id="rId73" Type="http://schemas.openxmlformats.org/officeDocument/2006/relationships/hyperlink" Target="vfp://rgn=122257" TargetMode="External"/><Relationship Id="rId78" Type="http://schemas.openxmlformats.org/officeDocument/2006/relationships/hyperlink" Target="vfp://rgn=15257" TargetMode="External"/><Relationship Id="rId81" Type="http://schemas.openxmlformats.org/officeDocument/2006/relationships/hyperlink" Target="vfp://rgn=118628" TargetMode="External"/><Relationship Id="rId86" Type="http://schemas.openxmlformats.org/officeDocument/2006/relationships/hyperlink" Target="vfp://rgn=125957" TargetMode="External"/><Relationship Id="rId94" Type="http://schemas.openxmlformats.org/officeDocument/2006/relationships/hyperlink" Target="vfp://rgn=15257" TargetMode="External"/><Relationship Id="rId99" Type="http://schemas.openxmlformats.org/officeDocument/2006/relationships/hyperlink" Target="vfp://rgn=125957" TargetMode="External"/><Relationship Id="rId101" Type="http://schemas.openxmlformats.org/officeDocument/2006/relationships/hyperlink" Target="vfp://rgn=125957" TargetMode="External"/><Relationship Id="rId122" Type="http://schemas.openxmlformats.org/officeDocument/2006/relationships/theme" Target="theme/theme1.xml"/><Relationship Id="rId4" Type="http://schemas.openxmlformats.org/officeDocument/2006/relationships/hyperlink" Target="vfp://rgn=11310" TargetMode="External"/><Relationship Id="rId9" Type="http://schemas.openxmlformats.org/officeDocument/2006/relationships/hyperlink" Target="vfp://rgn=119783" TargetMode="External"/><Relationship Id="rId13" Type="http://schemas.openxmlformats.org/officeDocument/2006/relationships/hyperlink" Target="vfp://rgn=126647" TargetMode="External"/><Relationship Id="rId18" Type="http://schemas.openxmlformats.org/officeDocument/2006/relationships/hyperlink" Target="vfp://rgn=122257" TargetMode="External"/><Relationship Id="rId39" Type="http://schemas.openxmlformats.org/officeDocument/2006/relationships/hyperlink" Target="vfp://rgn=15257" TargetMode="External"/><Relationship Id="rId109" Type="http://schemas.openxmlformats.org/officeDocument/2006/relationships/hyperlink" Target="vfp://rgn=15257" TargetMode="External"/><Relationship Id="rId34" Type="http://schemas.openxmlformats.org/officeDocument/2006/relationships/hyperlink" Target="vfp://rgn=122257" TargetMode="External"/><Relationship Id="rId50" Type="http://schemas.openxmlformats.org/officeDocument/2006/relationships/hyperlink" Target="vfp://rgn=122257" TargetMode="External"/><Relationship Id="rId55" Type="http://schemas.openxmlformats.org/officeDocument/2006/relationships/hyperlink" Target="vfp://rgn=122257" TargetMode="External"/><Relationship Id="rId76" Type="http://schemas.openxmlformats.org/officeDocument/2006/relationships/hyperlink" Target="vfp://rgn=128837" TargetMode="External"/><Relationship Id="rId97" Type="http://schemas.openxmlformats.org/officeDocument/2006/relationships/hyperlink" Target="vfp://rgn=128837" TargetMode="External"/><Relationship Id="rId104" Type="http://schemas.openxmlformats.org/officeDocument/2006/relationships/hyperlink" Target="vfp://rgn=122257" TargetMode="External"/><Relationship Id="rId120" Type="http://schemas.openxmlformats.org/officeDocument/2006/relationships/hyperlink" Target="vfp://rgn=125957" TargetMode="External"/><Relationship Id="rId7" Type="http://schemas.openxmlformats.org/officeDocument/2006/relationships/hyperlink" Target="vfp://rgn=117576" TargetMode="External"/><Relationship Id="rId71" Type="http://schemas.openxmlformats.org/officeDocument/2006/relationships/hyperlink" Target="vfp://rgn=119783" TargetMode="External"/><Relationship Id="rId92" Type="http://schemas.openxmlformats.org/officeDocument/2006/relationships/hyperlink" Target="vfp://rgn=125957" TargetMode="External"/><Relationship Id="rId2" Type="http://schemas.openxmlformats.org/officeDocument/2006/relationships/settings" Target="settings.xml"/><Relationship Id="rId29" Type="http://schemas.openxmlformats.org/officeDocument/2006/relationships/hyperlink" Target="vfp://rgn=15257" TargetMode="External"/><Relationship Id="rId24" Type="http://schemas.openxmlformats.org/officeDocument/2006/relationships/hyperlink" Target="vfp://rgn=15257" TargetMode="External"/><Relationship Id="rId40" Type="http://schemas.openxmlformats.org/officeDocument/2006/relationships/hyperlink" Target="vfp://rgn=15257" TargetMode="External"/><Relationship Id="rId45" Type="http://schemas.openxmlformats.org/officeDocument/2006/relationships/hyperlink" Target="vfp://rgn=15257" TargetMode="External"/><Relationship Id="rId66" Type="http://schemas.openxmlformats.org/officeDocument/2006/relationships/hyperlink" Target="vfp://rgn=129479" TargetMode="External"/><Relationship Id="rId87" Type="http://schemas.openxmlformats.org/officeDocument/2006/relationships/hyperlink" Target="vfp://rgn=125957" TargetMode="External"/><Relationship Id="rId110" Type="http://schemas.openxmlformats.org/officeDocument/2006/relationships/hyperlink" Target="vfp://rgn=15257" TargetMode="External"/><Relationship Id="rId115" Type="http://schemas.openxmlformats.org/officeDocument/2006/relationships/hyperlink" Target="vfp://rgn=122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11156</Words>
  <Characters>63591</Characters>
  <Application>Microsoft Office Word</Application>
  <DocSecurity>0</DocSecurity>
  <Lines>529</Lines>
  <Paragraphs>149</Paragraphs>
  <ScaleCrop>false</ScaleCrop>
  <Company/>
  <LinksUpToDate>false</LinksUpToDate>
  <CharactersWithSpaces>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dc:creator>
  <cp:keywords/>
  <dc:description/>
  <cp:lastModifiedBy>Akmal</cp:lastModifiedBy>
  <cp:revision>2</cp:revision>
  <dcterms:created xsi:type="dcterms:W3CDTF">2019-03-27T13:18:00Z</dcterms:created>
  <dcterms:modified xsi:type="dcterms:W3CDTF">2019-03-27T13:22:00Z</dcterms:modified>
</cp:coreProperties>
</file>